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5083" w14:textId="6DC6279D" w:rsidR="00DB2CB5" w:rsidRDefault="00DB2CB5" w:rsidP="00434D04">
      <w:pPr>
        <w:spacing w:after="0" w:line="240" w:lineRule="auto"/>
        <w:rPr>
          <w:rFonts w:cs="Calibri"/>
          <w:sz w:val="20"/>
          <w:szCs w:val="20"/>
          <w:lang w:eastAsia="nl-NL"/>
        </w:rPr>
      </w:pPr>
      <w:bookmarkStart w:id="0" w:name="_GoBack"/>
      <w:bookmarkEnd w:id="0"/>
      <w:r w:rsidRPr="00E566BF">
        <w:rPr>
          <w:rFonts w:cs="Calibri"/>
          <w:b/>
          <w:sz w:val="32"/>
          <w:szCs w:val="32"/>
          <w:lang w:eastAsia="nl-NL"/>
        </w:rPr>
        <w:t xml:space="preserve">Strategie </w:t>
      </w:r>
      <w:r w:rsidR="00977FA4">
        <w:rPr>
          <w:rFonts w:cs="Calibri"/>
          <w:b/>
          <w:sz w:val="32"/>
          <w:szCs w:val="32"/>
          <w:lang w:eastAsia="nl-NL"/>
        </w:rPr>
        <w:t xml:space="preserve">en organisatie </w:t>
      </w:r>
      <w:r w:rsidRPr="00E566BF">
        <w:rPr>
          <w:rFonts w:cs="Calibri"/>
          <w:b/>
          <w:sz w:val="32"/>
          <w:szCs w:val="32"/>
          <w:lang w:eastAsia="nl-NL"/>
        </w:rPr>
        <w:t xml:space="preserve">afdeling M&amp;G </w:t>
      </w:r>
    </w:p>
    <w:p w14:paraId="14FA07E2" w14:textId="77777777" w:rsidR="00C33655" w:rsidRPr="00151947" w:rsidRDefault="00C33655" w:rsidP="00434D04">
      <w:pPr>
        <w:spacing w:after="0" w:line="240" w:lineRule="auto"/>
        <w:rPr>
          <w:rFonts w:cs="Calibri"/>
          <w:sz w:val="20"/>
          <w:szCs w:val="20"/>
          <w:lang w:eastAsia="nl-NL"/>
        </w:rPr>
      </w:pPr>
    </w:p>
    <w:p w14:paraId="0685D1C4" w14:textId="75BCAB2A" w:rsidR="00C35F6E" w:rsidRPr="000B3AD8" w:rsidRDefault="00C35F6E" w:rsidP="000B3AD8">
      <w:pPr>
        <w:pStyle w:val="Lijstalinea"/>
        <w:numPr>
          <w:ilvl w:val="0"/>
          <w:numId w:val="40"/>
        </w:numPr>
        <w:spacing w:after="0" w:line="240" w:lineRule="auto"/>
        <w:rPr>
          <w:rFonts w:cs="Calibri"/>
          <w:b/>
          <w:sz w:val="32"/>
          <w:szCs w:val="32"/>
          <w:lang w:eastAsia="nl-NL"/>
        </w:rPr>
      </w:pPr>
      <w:r w:rsidRPr="000B3AD8">
        <w:rPr>
          <w:rFonts w:cs="Calibri"/>
          <w:b/>
          <w:sz w:val="32"/>
          <w:szCs w:val="32"/>
          <w:lang w:eastAsia="nl-NL"/>
        </w:rPr>
        <w:t>Inleiding</w:t>
      </w:r>
    </w:p>
    <w:p w14:paraId="67064431" w14:textId="7FA280CF" w:rsidR="007331AE" w:rsidRDefault="007331AE" w:rsidP="007331AE">
      <w:pPr>
        <w:spacing w:after="0" w:line="240" w:lineRule="auto"/>
        <w:rPr>
          <w:rFonts w:cs="Calibri"/>
          <w:sz w:val="20"/>
          <w:szCs w:val="20"/>
          <w:lang w:eastAsia="nl-NL"/>
        </w:rPr>
      </w:pPr>
      <w:r w:rsidRPr="00C40D8B">
        <w:rPr>
          <w:rFonts w:cs="Calibri"/>
          <w:sz w:val="20"/>
          <w:szCs w:val="20"/>
          <w:lang w:eastAsia="nl-NL"/>
        </w:rPr>
        <w:t xml:space="preserve">In de aanloop naar 2015 hebben de </w:t>
      </w:r>
      <w:r w:rsidR="00B35F5D">
        <w:rPr>
          <w:rFonts w:cs="Calibri"/>
          <w:sz w:val="20"/>
          <w:szCs w:val="20"/>
          <w:lang w:eastAsia="nl-NL"/>
        </w:rPr>
        <w:t>drie</w:t>
      </w:r>
      <w:r w:rsidRPr="00C40D8B">
        <w:rPr>
          <w:rFonts w:cs="Calibri"/>
          <w:sz w:val="20"/>
          <w:szCs w:val="20"/>
          <w:lang w:eastAsia="nl-NL"/>
        </w:rPr>
        <w:t xml:space="preserve"> afdelingen </w:t>
      </w:r>
      <w:proofErr w:type="spellStart"/>
      <w:r w:rsidRPr="00C40D8B">
        <w:rPr>
          <w:rFonts w:cs="Calibri"/>
          <w:sz w:val="20"/>
          <w:szCs w:val="20"/>
          <w:lang w:eastAsia="nl-NL"/>
        </w:rPr>
        <w:t>Eerstelijn</w:t>
      </w:r>
      <w:proofErr w:type="spellEnd"/>
      <w:r w:rsidR="00B35F5D">
        <w:rPr>
          <w:rFonts w:cs="Calibri"/>
          <w:sz w:val="20"/>
          <w:szCs w:val="20"/>
          <w:lang w:eastAsia="nl-NL"/>
        </w:rPr>
        <w:t>,</w:t>
      </w:r>
      <w:r w:rsidRPr="00C40D8B">
        <w:rPr>
          <w:rFonts w:cs="Calibri"/>
          <w:sz w:val="20"/>
          <w:szCs w:val="20"/>
          <w:lang w:eastAsia="nl-NL"/>
        </w:rPr>
        <w:t xml:space="preserve"> Openbare Gezondheidszorg</w:t>
      </w:r>
      <w:r w:rsidR="00B35F5D">
        <w:rPr>
          <w:rFonts w:cs="Calibri"/>
          <w:sz w:val="20"/>
          <w:szCs w:val="20"/>
          <w:lang w:eastAsia="nl-NL"/>
        </w:rPr>
        <w:t xml:space="preserve"> en Casemanagers dementie </w:t>
      </w:r>
      <w:r w:rsidRPr="00C40D8B">
        <w:rPr>
          <w:rFonts w:cs="Calibri"/>
          <w:sz w:val="20"/>
          <w:szCs w:val="20"/>
          <w:lang w:eastAsia="nl-NL"/>
        </w:rPr>
        <w:t>van V&amp;VN besloten samen verder te gaan als één afdeling Maatschappij &amp; Gezondheidszorg</w:t>
      </w:r>
      <w:r w:rsidR="00B35F5D">
        <w:rPr>
          <w:rFonts w:cs="Calibri"/>
          <w:sz w:val="20"/>
          <w:szCs w:val="20"/>
          <w:lang w:eastAsia="nl-NL"/>
        </w:rPr>
        <w:t xml:space="preserve"> </w:t>
      </w:r>
      <w:r w:rsidR="00320145">
        <w:rPr>
          <w:rFonts w:cs="Calibri"/>
          <w:sz w:val="20"/>
          <w:szCs w:val="20"/>
          <w:lang w:eastAsia="nl-NL"/>
        </w:rPr>
        <w:t>met 7 vakgroepen</w:t>
      </w:r>
      <w:r w:rsidRPr="00C40D8B">
        <w:rPr>
          <w:rFonts w:cs="Calibri"/>
          <w:sz w:val="20"/>
          <w:szCs w:val="20"/>
          <w:lang w:eastAsia="nl-NL"/>
        </w:rPr>
        <w:t xml:space="preserve">. De eerste twee jaren </w:t>
      </w:r>
      <w:r w:rsidR="006961FE" w:rsidRPr="00C40D8B">
        <w:rPr>
          <w:rFonts w:cs="Calibri"/>
          <w:sz w:val="20"/>
          <w:szCs w:val="20"/>
          <w:lang w:eastAsia="nl-NL"/>
        </w:rPr>
        <w:t xml:space="preserve">(opstartfase) </w:t>
      </w:r>
      <w:r w:rsidRPr="00C40D8B">
        <w:rPr>
          <w:rFonts w:cs="Calibri"/>
          <w:sz w:val="20"/>
          <w:szCs w:val="20"/>
          <w:lang w:eastAsia="nl-NL"/>
        </w:rPr>
        <w:t>kenmerk</w:t>
      </w:r>
      <w:r w:rsidR="00AD5B99" w:rsidRPr="00C40D8B">
        <w:rPr>
          <w:rFonts w:cs="Calibri"/>
          <w:sz w:val="20"/>
          <w:szCs w:val="20"/>
          <w:lang w:eastAsia="nl-NL"/>
        </w:rPr>
        <w:t>t</w:t>
      </w:r>
      <w:r w:rsidRPr="00C40D8B">
        <w:rPr>
          <w:rFonts w:cs="Calibri"/>
          <w:sz w:val="20"/>
          <w:szCs w:val="20"/>
          <w:lang w:eastAsia="nl-NL"/>
        </w:rPr>
        <w:t xml:space="preserve">en zich vooral door </w:t>
      </w:r>
      <w:r w:rsidR="006961FE" w:rsidRPr="00C40D8B">
        <w:rPr>
          <w:rFonts w:cs="Calibri"/>
          <w:sz w:val="20"/>
          <w:szCs w:val="20"/>
          <w:lang w:eastAsia="nl-NL"/>
        </w:rPr>
        <w:t xml:space="preserve">het </w:t>
      </w:r>
      <w:r w:rsidRPr="00C40D8B">
        <w:rPr>
          <w:rFonts w:cs="Calibri"/>
          <w:sz w:val="20"/>
          <w:szCs w:val="20"/>
          <w:lang w:eastAsia="nl-NL"/>
        </w:rPr>
        <w:t>verkennen en leren kennen van elkaar</w:t>
      </w:r>
      <w:r w:rsidR="00AF3E40">
        <w:rPr>
          <w:rFonts w:cs="Calibri"/>
          <w:sz w:val="20"/>
          <w:szCs w:val="20"/>
          <w:lang w:eastAsia="nl-NL"/>
        </w:rPr>
        <w:t>s cultuur en opvattingen</w:t>
      </w:r>
      <w:r w:rsidR="00115C3B">
        <w:rPr>
          <w:rFonts w:cs="Calibri"/>
          <w:sz w:val="20"/>
          <w:szCs w:val="20"/>
          <w:lang w:eastAsia="nl-NL"/>
        </w:rPr>
        <w:t>, het zoeken naar wat ons verbindt, leren samenwerken e</w:t>
      </w:r>
      <w:r w:rsidRPr="00C40D8B">
        <w:rPr>
          <w:rFonts w:cs="Calibri"/>
          <w:sz w:val="20"/>
          <w:szCs w:val="20"/>
          <w:lang w:eastAsia="nl-NL"/>
        </w:rPr>
        <w:t xml:space="preserve">n samenbouwen aan één afdeling, </w:t>
      </w:r>
      <w:r w:rsidR="00A8659D" w:rsidRPr="00C40D8B">
        <w:rPr>
          <w:rFonts w:cs="Calibri"/>
          <w:sz w:val="20"/>
          <w:szCs w:val="20"/>
          <w:lang w:eastAsia="nl-NL"/>
        </w:rPr>
        <w:t>naar binnen én naar buiten toe</w:t>
      </w:r>
      <w:r w:rsidRPr="00C40D8B">
        <w:rPr>
          <w:rFonts w:cs="Calibri"/>
          <w:sz w:val="20"/>
          <w:szCs w:val="20"/>
          <w:lang w:eastAsia="nl-NL"/>
        </w:rPr>
        <w:t>. Zowel vakgroepen als bestuur hebben met elkaar hard gewerkt aan de gezamenlijke missie, visie</w:t>
      </w:r>
      <w:r w:rsidR="006961FE" w:rsidRPr="00C40D8B">
        <w:rPr>
          <w:rFonts w:cs="Calibri"/>
          <w:sz w:val="20"/>
          <w:szCs w:val="20"/>
          <w:lang w:eastAsia="nl-NL"/>
        </w:rPr>
        <w:t xml:space="preserve"> en</w:t>
      </w:r>
      <w:r w:rsidRPr="00C40D8B">
        <w:rPr>
          <w:rFonts w:cs="Calibri"/>
          <w:sz w:val="20"/>
          <w:szCs w:val="20"/>
          <w:lang w:eastAsia="nl-NL"/>
        </w:rPr>
        <w:t xml:space="preserve"> strategie die de verbindingen kenmerken van de verschillende werkvelden (</w:t>
      </w:r>
      <w:r w:rsidR="00A8659D" w:rsidRPr="00C40D8B">
        <w:rPr>
          <w:rFonts w:cs="Calibri"/>
          <w:sz w:val="20"/>
          <w:szCs w:val="20"/>
          <w:lang w:eastAsia="nl-NL"/>
        </w:rPr>
        <w:t>bloedgroepen</w:t>
      </w:r>
      <w:r w:rsidR="00320145">
        <w:rPr>
          <w:rFonts w:cs="Calibri"/>
          <w:sz w:val="20"/>
          <w:szCs w:val="20"/>
          <w:lang w:eastAsia="nl-NL"/>
        </w:rPr>
        <w:t>/vakgroepen</w:t>
      </w:r>
      <w:r w:rsidRPr="00C40D8B">
        <w:rPr>
          <w:rFonts w:cs="Calibri"/>
          <w:sz w:val="20"/>
          <w:szCs w:val="20"/>
          <w:lang w:eastAsia="nl-NL"/>
        </w:rPr>
        <w:t>) binnen de afdeling</w:t>
      </w:r>
      <w:r w:rsidR="006961FE" w:rsidRPr="00C40D8B">
        <w:rPr>
          <w:rFonts w:cs="Calibri"/>
          <w:sz w:val="20"/>
          <w:szCs w:val="20"/>
          <w:lang w:eastAsia="nl-NL"/>
        </w:rPr>
        <w:t xml:space="preserve"> M&amp;G</w:t>
      </w:r>
      <w:r w:rsidRPr="00C40D8B">
        <w:rPr>
          <w:rFonts w:cs="Calibri"/>
          <w:sz w:val="20"/>
          <w:szCs w:val="20"/>
          <w:lang w:eastAsia="nl-NL"/>
        </w:rPr>
        <w:t xml:space="preserve">. De basis van </w:t>
      </w:r>
      <w:r w:rsidR="006961FE" w:rsidRPr="00C40D8B">
        <w:rPr>
          <w:rFonts w:cs="Calibri"/>
          <w:sz w:val="20"/>
          <w:szCs w:val="20"/>
          <w:lang w:eastAsia="nl-NL"/>
        </w:rPr>
        <w:t>onze</w:t>
      </w:r>
      <w:r w:rsidRPr="00C40D8B">
        <w:rPr>
          <w:rFonts w:cs="Calibri"/>
          <w:sz w:val="20"/>
          <w:szCs w:val="20"/>
          <w:lang w:eastAsia="nl-NL"/>
        </w:rPr>
        <w:t xml:space="preserve"> strategie is </w:t>
      </w:r>
      <w:r w:rsidR="00AF3E40">
        <w:rPr>
          <w:rFonts w:cs="Calibri"/>
          <w:sz w:val="20"/>
          <w:szCs w:val="20"/>
          <w:lang w:eastAsia="nl-NL"/>
        </w:rPr>
        <w:t xml:space="preserve">vormgegeven </w:t>
      </w:r>
      <w:r w:rsidRPr="00C40D8B">
        <w:rPr>
          <w:rFonts w:cs="Calibri"/>
          <w:sz w:val="20"/>
          <w:szCs w:val="20"/>
          <w:lang w:eastAsia="nl-NL"/>
        </w:rPr>
        <w:t xml:space="preserve">in acht M&amp;G pijlers die zowel voor de vakgroepen en </w:t>
      </w:r>
      <w:r w:rsidR="006961FE" w:rsidRPr="00C40D8B">
        <w:rPr>
          <w:rFonts w:cs="Calibri"/>
          <w:sz w:val="20"/>
          <w:szCs w:val="20"/>
          <w:lang w:eastAsia="nl-NL"/>
        </w:rPr>
        <w:t xml:space="preserve">als het </w:t>
      </w:r>
      <w:r w:rsidRPr="00C40D8B">
        <w:rPr>
          <w:rFonts w:cs="Calibri"/>
          <w:sz w:val="20"/>
          <w:szCs w:val="20"/>
          <w:lang w:eastAsia="nl-NL"/>
        </w:rPr>
        <w:t>bestuur leidend zijn</w:t>
      </w:r>
      <w:r w:rsidR="006961FE" w:rsidRPr="00C40D8B">
        <w:rPr>
          <w:rFonts w:cs="Calibri"/>
          <w:sz w:val="20"/>
          <w:szCs w:val="20"/>
          <w:lang w:eastAsia="nl-NL"/>
        </w:rPr>
        <w:t xml:space="preserve"> voor de doelstellingen en acties waar we als afdeling mee bezig zijn</w:t>
      </w:r>
      <w:r w:rsidRPr="00C40D8B">
        <w:rPr>
          <w:rFonts w:cs="Calibri"/>
          <w:sz w:val="20"/>
          <w:szCs w:val="20"/>
          <w:lang w:eastAsia="nl-NL"/>
        </w:rPr>
        <w:t xml:space="preserve">. </w:t>
      </w:r>
    </w:p>
    <w:p w14:paraId="27394114" w14:textId="77777777" w:rsidR="00C40D8B" w:rsidRDefault="00C40D8B" w:rsidP="007331AE">
      <w:pPr>
        <w:spacing w:after="0" w:line="240" w:lineRule="auto"/>
        <w:rPr>
          <w:rFonts w:cs="Calibri"/>
          <w:sz w:val="20"/>
          <w:szCs w:val="20"/>
          <w:lang w:eastAsia="nl-NL"/>
        </w:rPr>
      </w:pPr>
    </w:p>
    <w:p w14:paraId="5579369A" w14:textId="30C596DC" w:rsidR="00C40D8B" w:rsidRDefault="00C40D8B" w:rsidP="007331AE">
      <w:pPr>
        <w:spacing w:after="0" w:line="240" w:lineRule="auto"/>
        <w:rPr>
          <w:rFonts w:cs="Calibri"/>
          <w:sz w:val="20"/>
          <w:szCs w:val="20"/>
          <w:lang w:eastAsia="nl-NL"/>
        </w:rPr>
      </w:pPr>
      <w:r>
        <w:rPr>
          <w:rFonts w:cs="Calibri"/>
          <w:sz w:val="20"/>
          <w:szCs w:val="20"/>
          <w:lang w:eastAsia="nl-NL"/>
        </w:rPr>
        <w:t>Organogram</w:t>
      </w:r>
    </w:p>
    <w:p w14:paraId="263094C7" w14:textId="77777777" w:rsidR="00C40D8B" w:rsidRPr="00C40D8B" w:rsidRDefault="00C40D8B" w:rsidP="007331AE">
      <w:pPr>
        <w:spacing w:after="0" w:line="240" w:lineRule="auto"/>
        <w:rPr>
          <w:rFonts w:cs="Calibri"/>
          <w:sz w:val="20"/>
          <w:szCs w:val="20"/>
          <w:lang w:eastAsia="nl-NL"/>
        </w:rPr>
      </w:pPr>
    </w:p>
    <w:p w14:paraId="018752FD" w14:textId="77777777" w:rsidR="005C26AC" w:rsidRDefault="00E566BF" w:rsidP="006961FE">
      <w:pPr>
        <w:spacing w:after="0" w:line="240" w:lineRule="auto"/>
        <w:rPr>
          <w:rFonts w:cs="Calibri"/>
          <w:b/>
          <w:sz w:val="20"/>
          <w:szCs w:val="20"/>
          <w:lang w:eastAsia="nl-NL"/>
        </w:rPr>
      </w:pPr>
      <w:r>
        <w:rPr>
          <w:rFonts w:cs="Calibri"/>
          <w:noProof/>
          <w:sz w:val="20"/>
          <w:szCs w:val="20"/>
          <w:lang w:eastAsia="nl-NL"/>
        </w:rPr>
        <w:drawing>
          <wp:inline distT="0" distB="0" distL="0" distR="0" wp14:anchorId="2478442F" wp14:editId="7FA9807F">
            <wp:extent cx="5486400" cy="32004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56F353" w14:textId="77777777" w:rsidR="005C26AC" w:rsidRDefault="005C26AC" w:rsidP="006961FE">
      <w:pPr>
        <w:spacing w:after="0" w:line="240" w:lineRule="auto"/>
        <w:rPr>
          <w:rFonts w:cs="Calibri"/>
          <w:b/>
          <w:sz w:val="20"/>
          <w:szCs w:val="20"/>
          <w:lang w:eastAsia="nl-NL"/>
        </w:rPr>
      </w:pPr>
    </w:p>
    <w:p w14:paraId="2D58812D" w14:textId="3F876D61" w:rsidR="00C35F6E" w:rsidRPr="005C26AC" w:rsidRDefault="00C35F6E" w:rsidP="006961FE">
      <w:pPr>
        <w:spacing w:after="0" w:line="240" w:lineRule="auto"/>
        <w:rPr>
          <w:rFonts w:cs="Calibri"/>
          <w:b/>
          <w:sz w:val="20"/>
          <w:szCs w:val="20"/>
          <w:lang w:eastAsia="nl-NL"/>
        </w:rPr>
      </w:pPr>
      <w:r w:rsidRPr="005C26AC">
        <w:rPr>
          <w:rFonts w:cs="Calibri"/>
          <w:b/>
          <w:sz w:val="20"/>
          <w:szCs w:val="20"/>
          <w:lang w:eastAsia="nl-NL"/>
        </w:rPr>
        <w:t>Maar hoe nu verder?</w:t>
      </w:r>
    </w:p>
    <w:p w14:paraId="0539656C" w14:textId="5518EBE1" w:rsidR="006961FE" w:rsidRPr="005C26AC" w:rsidRDefault="006961FE" w:rsidP="006961FE">
      <w:pPr>
        <w:spacing w:after="0" w:line="240" w:lineRule="auto"/>
        <w:rPr>
          <w:rFonts w:cs="Calibri"/>
          <w:sz w:val="20"/>
          <w:szCs w:val="20"/>
          <w:lang w:eastAsia="nl-NL"/>
        </w:rPr>
      </w:pPr>
      <w:r w:rsidRPr="005C26AC">
        <w:rPr>
          <w:rFonts w:cs="Calibri"/>
          <w:sz w:val="20"/>
          <w:szCs w:val="20"/>
          <w:lang w:eastAsia="nl-NL"/>
        </w:rPr>
        <w:t xml:space="preserve">De opstartfase van onze afdeling is inmiddels voorbij en het </w:t>
      </w:r>
      <w:r w:rsidR="00320145">
        <w:rPr>
          <w:rFonts w:cs="Calibri"/>
          <w:sz w:val="20"/>
          <w:szCs w:val="20"/>
          <w:lang w:eastAsia="nl-NL"/>
        </w:rPr>
        <w:t xml:space="preserve">lijkt </w:t>
      </w:r>
      <w:r w:rsidRPr="005C26AC">
        <w:rPr>
          <w:rFonts w:cs="Calibri"/>
          <w:sz w:val="20"/>
          <w:szCs w:val="20"/>
          <w:lang w:eastAsia="nl-NL"/>
        </w:rPr>
        <w:t xml:space="preserve">noodzakelijk om een volgende stap in de ontwikkeling van de afdeling te zetten, ook al vraagt de </w:t>
      </w:r>
      <w:r w:rsidR="00BD1422" w:rsidRPr="005C26AC">
        <w:rPr>
          <w:rFonts w:cs="Calibri"/>
          <w:sz w:val="20"/>
          <w:szCs w:val="20"/>
          <w:lang w:eastAsia="nl-NL"/>
        </w:rPr>
        <w:t>sneltreinvaart</w:t>
      </w:r>
      <w:r w:rsidRPr="005C26AC">
        <w:rPr>
          <w:rFonts w:cs="Calibri"/>
          <w:sz w:val="20"/>
          <w:szCs w:val="20"/>
          <w:lang w:eastAsia="nl-NL"/>
        </w:rPr>
        <w:t xml:space="preserve"> van de huidige ontwikkelingen in de </w:t>
      </w:r>
      <w:r w:rsidR="00320145">
        <w:rPr>
          <w:rFonts w:cs="Calibri"/>
          <w:sz w:val="20"/>
          <w:szCs w:val="20"/>
          <w:lang w:eastAsia="nl-NL"/>
        </w:rPr>
        <w:t xml:space="preserve">preventie en </w:t>
      </w:r>
      <w:r w:rsidRPr="005C26AC">
        <w:rPr>
          <w:rFonts w:cs="Calibri"/>
          <w:sz w:val="20"/>
          <w:szCs w:val="20"/>
          <w:lang w:eastAsia="nl-NL"/>
        </w:rPr>
        <w:t xml:space="preserve">zorg volop onze aandacht. </w:t>
      </w:r>
      <w:r w:rsidR="00B71351" w:rsidRPr="005C26AC">
        <w:rPr>
          <w:rFonts w:cs="Calibri"/>
          <w:sz w:val="20"/>
          <w:szCs w:val="20"/>
          <w:lang w:eastAsia="nl-NL"/>
        </w:rPr>
        <w:t xml:space="preserve">Onze overleggen zitten vol met ‘wat’ er moet gebeuren en ‘hoe’ we het dat zullen gaan doen. </w:t>
      </w:r>
      <w:r w:rsidRPr="005C26AC">
        <w:rPr>
          <w:rFonts w:cs="Calibri"/>
          <w:sz w:val="20"/>
          <w:szCs w:val="20"/>
          <w:lang w:eastAsia="nl-NL"/>
        </w:rPr>
        <w:t xml:space="preserve">Het is goed om als afdeling </w:t>
      </w:r>
      <w:r w:rsidR="00B71351" w:rsidRPr="005C26AC">
        <w:rPr>
          <w:rFonts w:cs="Calibri"/>
          <w:sz w:val="20"/>
          <w:szCs w:val="20"/>
          <w:lang w:eastAsia="nl-NL"/>
        </w:rPr>
        <w:t>niet alléén bezig te zijn met het ‘wat’ en ‘hoe’ maar ook met het ‘waarom’. Kortom het is van belang dat we met elkaar stil staan</w:t>
      </w:r>
      <w:r w:rsidR="00BD1422" w:rsidRPr="005C26AC">
        <w:rPr>
          <w:rFonts w:cs="Calibri"/>
          <w:sz w:val="20"/>
          <w:szCs w:val="20"/>
          <w:lang w:eastAsia="nl-NL"/>
        </w:rPr>
        <w:t xml:space="preserve"> </w:t>
      </w:r>
      <w:r w:rsidR="00A8659D" w:rsidRPr="005C26AC">
        <w:rPr>
          <w:rFonts w:cs="Calibri"/>
          <w:sz w:val="20"/>
          <w:szCs w:val="20"/>
          <w:lang w:eastAsia="nl-NL"/>
        </w:rPr>
        <w:t>‘</w:t>
      </w:r>
      <w:r w:rsidR="00BD1422" w:rsidRPr="005C26AC">
        <w:rPr>
          <w:rFonts w:cs="Calibri"/>
          <w:sz w:val="20"/>
          <w:szCs w:val="20"/>
          <w:lang w:eastAsia="nl-NL"/>
        </w:rPr>
        <w:t>waarom</w:t>
      </w:r>
      <w:r w:rsidR="00A8659D" w:rsidRPr="005C26AC">
        <w:rPr>
          <w:rFonts w:cs="Calibri"/>
          <w:sz w:val="20"/>
          <w:szCs w:val="20"/>
          <w:lang w:eastAsia="nl-NL"/>
        </w:rPr>
        <w:t>’</w:t>
      </w:r>
      <w:r w:rsidR="00BD1422" w:rsidRPr="005C26AC">
        <w:rPr>
          <w:rFonts w:cs="Calibri"/>
          <w:sz w:val="20"/>
          <w:szCs w:val="20"/>
          <w:lang w:eastAsia="nl-NL"/>
        </w:rPr>
        <w:t xml:space="preserve"> we een afdeling M&amp;G zijn en </w:t>
      </w:r>
      <w:r w:rsidR="00A8659D" w:rsidRPr="005C26AC">
        <w:rPr>
          <w:rFonts w:cs="Calibri"/>
          <w:sz w:val="20"/>
          <w:szCs w:val="20"/>
          <w:lang w:eastAsia="nl-NL"/>
        </w:rPr>
        <w:t>‘</w:t>
      </w:r>
      <w:r w:rsidR="00BD1422" w:rsidRPr="005C26AC">
        <w:rPr>
          <w:rFonts w:cs="Calibri"/>
          <w:sz w:val="20"/>
          <w:szCs w:val="20"/>
          <w:lang w:eastAsia="nl-NL"/>
        </w:rPr>
        <w:t>waarom</w:t>
      </w:r>
      <w:r w:rsidR="00A8659D" w:rsidRPr="005C26AC">
        <w:rPr>
          <w:rFonts w:cs="Calibri"/>
          <w:sz w:val="20"/>
          <w:szCs w:val="20"/>
          <w:lang w:eastAsia="nl-NL"/>
        </w:rPr>
        <w:t>’</w:t>
      </w:r>
      <w:r w:rsidR="00BD1422" w:rsidRPr="005C26AC">
        <w:rPr>
          <w:rFonts w:cs="Calibri"/>
          <w:sz w:val="20"/>
          <w:szCs w:val="20"/>
          <w:lang w:eastAsia="nl-NL"/>
        </w:rPr>
        <w:t xml:space="preserve"> we er iets mee willen. Dit helpt ons om vooruit te kijken, ideeën te genereren, initiatieven te ontplooien om invloed uit te oefenen, mee te denken en mee te praten in de (politieke) besluitvorming in het domein van Maatschappij en Gezondheid.</w:t>
      </w:r>
    </w:p>
    <w:p w14:paraId="0BE2BF9B" w14:textId="723F6603" w:rsidR="006961FE" w:rsidRPr="00151947" w:rsidRDefault="006961FE" w:rsidP="00434D04">
      <w:pPr>
        <w:spacing w:after="0" w:line="240" w:lineRule="auto"/>
        <w:rPr>
          <w:rFonts w:cs="Calibri"/>
          <w:sz w:val="20"/>
          <w:szCs w:val="20"/>
        </w:rPr>
      </w:pPr>
    </w:p>
    <w:p w14:paraId="07C2B970" w14:textId="1FF99CF3" w:rsidR="00BD1422" w:rsidRPr="00320145" w:rsidRDefault="009E1F85" w:rsidP="005C26AC">
      <w:pPr>
        <w:spacing w:after="0" w:line="240" w:lineRule="auto"/>
        <w:rPr>
          <w:rFonts w:cs="Calibri"/>
          <w:sz w:val="20"/>
          <w:szCs w:val="20"/>
          <w:lang w:eastAsia="nl-NL"/>
        </w:rPr>
      </w:pPr>
      <w:r w:rsidRPr="00320145">
        <w:rPr>
          <w:rFonts w:cs="Calibri"/>
          <w:sz w:val="20"/>
          <w:szCs w:val="20"/>
          <w:lang w:eastAsia="nl-NL"/>
        </w:rPr>
        <w:t>De</w:t>
      </w:r>
      <w:r w:rsidR="00BD1422" w:rsidRPr="00320145">
        <w:rPr>
          <w:rFonts w:cs="Calibri"/>
          <w:sz w:val="20"/>
          <w:szCs w:val="20"/>
          <w:lang w:eastAsia="nl-NL"/>
        </w:rPr>
        <w:t xml:space="preserve"> </w:t>
      </w:r>
      <w:proofErr w:type="spellStart"/>
      <w:r w:rsidR="00BD1422" w:rsidRPr="00320145">
        <w:rPr>
          <w:rFonts w:cs="Calibri"/>
          <w:sz w:val="20"/>
          <w:szCs w:val="20"/>
          <w:lang w:eastAsia="nl-NL"/>
        </w:rPr>
        <w:t>heidag</w:t>
      </w:r>
      <w:proofErr w:type="spellEnd"/>
      <w:r w:rsidR="00BD1422" w:rsidRPr="00320145">
        <w:rPr>
          <w:rFonts w:cs="Calibri"/>
          <w:sz w:val="20"/>
          <w:szCs w:val="20"/>
          <w:lang w:eastAsia="nl-NL"/>
        </w:rPr>
        <w:t xml:space="preserve"> van het bestuur (maart </w:t>
      </w:r>
      <w:r w:rsidR="00C40D8B" w:rsidRPr="00320145">
        <w:rPr>
          <w:rFonts w:cs="Calibri"/>
          <w:sz w:val="20"/>
          <w:szCs w:val="20"/>
          <w:lang w:eastAsia="nl-NL"/>
        </w:rPr>
        <w:t>2017</w:t>
      </w:r>
      <w:r w:rsidR="00BD1422" w:rsidRPr="00320145">
        <w:rPr>
          <w:rFonts w:cs="Calibri"/>
          <w:sz w:val="20"/>
          <w:szCs w:val="20"/>
          <w:lang w:eastAsia="nl-NL"/>
        </w:rPr>
        <w:t xml:space="preserve">) </w:t>
      </w:r>
      <w:r w:rsidRPr="00320145">
        <w:rPr>
          <w:rFonts w:cs="Calibri"/>
          <w:sz w:val="20"/>
          <w:szCs w:val="20"/>
          <w:lang w:eastAsia="nl-NL"/>
        </w:rPr>
        <w:t>stond in het teken van de</w:t>
      </w:r>
      <w:r w:rsidR="00BD1422" w:rsidRPr="00320145">
        <w:rPr>
          <w:rFonts w:cs="Calibri"/>
          <w:sz w:val="20"/>
          <w:szCs w:val="20"/>
          <w:lang w:eastAsia="nl-NL"/>
        </w:rPr>
        <w:t xml:space="preserve"> toekomst van de afdeling. Er is volop nagedacht over de</w:t>
      </w:r>
      <w:r w:rsidRPr="00320145">
        <w:rPr>
          <w:rFonts w:cs="Calibri"/>
          <w:sz w:val="20"/>
          <w:szCs w:val="20"/>
          <w:lang w:eastAsia="nl-NL"/>
        </w:rPr>
        <w:t xml:space="preserve"> </w:t>
      </w:r>
      <w:r w:rsidR="00664D53" w:rsidRPr="00320145">
        <w:rPr>
          <w:rFonts w:cs="Calibri"/>
          <w:sz w:val="20"/>
          <w:szCs w:val="20"/>
          <w:lang w:eastAsia="nl-NL"/>
        </w:rPr>
        <w:t>missie en de visie in</w:t>
      </w:r>
      <w:r w:rsidRPr="00320145">
        <w:rPr>
          <w:rFonts w:cs="Calibri"/>
          <w:sz w:val="20"/>
          <w:szCs w:val="20"/>
          <w:lang w:eastAsia="nl-NL"/>
        </w:rPr>
        <w:t xml:space="preserve"> relatie </w:t>
      </w:r>
      <w:r w:rsidR="00115C3B">
        <w:rPr>
          <w:rFonts w:cs="Calibri"/>
          <w:sz w:val="20"/>
          <w:szCs w:val="20"/>
          <w:lang w:eastAsia="nl-NL"/>
        </w:rPr>
        <w:t xml:space="preserve">tussen </w:t>
      </w:r>
      <w:r w:rsidR="00BD1422" w:rsidRPr="00320145">
        <w:rPr>
          <w:rFonts w:cs="Calibri"/>
          <w:sz w:val="20"/>
          <w:szCs w:val="20"/>
          <w:lang w:eastAsia="nl-NL"/>
        </w:rPr>
        <w:t>de leden, de vakgro</w:t>
      </w:r>
      <w:r w:rsidRPr="00320145">
        <w:rPr>
          <w:rFonts w:cs="Calibri"/>
          <w:sz w:val="20"/>
          <w:szCs w:val="20"/>
          <w:lang w:eastAsia="nl-NL"/>
        </w:rPr>
        <w:t>e</w:t>
      </w:r>
      <w:r w:rsidR="00BD1422" w:rsidRPr="00320145">
        <w:rPr>
          <w:rFonts w:cs="Calibri"/>
          <w:sz w:val="20"/>
          <w:szCs w:val="20"/>
          <w:lang w:eastAsia="nl-NL"/>
        </w:rPr>
        <w:t>pen en het bestuur</w:t>
      </w:r>
      <w:r w:rsidRPr="00320145">
        <w:rPr>
          <w:rFonts w:cs="Calibri"/>
          <w:sz w:val="20"/>
          <w:szCs w:val="20"/>
          <w:lang w:eastAsia="nl-NL"/>
        </w:rPr>
        <w:t xml:space="preserve"> binnen de afdeling. Dit alles leidde tot de volgende conclusies:</w:t>
      </w:r>
    </w:p>
    <w:p w14:paraId="6D80199A" w14:textId="0E92FDA8" w:rsidR="009E1F85" w:rsidRPr="00320145" w:rsidRDefault="009E1F85" w:rsidP="00C40D8B">
      <w:pPr>
        <w:pStyle w:val="Lijstalinea"/>
        <w:numPr>
          <w:ilvl w:val="0"/>
          <w:numId w:val="34"/>
        </w:numPr>
        <w:spacing w:after="0" w:line="240" w:lineRule="auto"/>
        <w:rPr>
          <w:rFonts w:cs="Calibri"/>
          <w:sz w:val="20"/>
          <w:szCs w:val="20"/>
          <w:lang w:eastAsia="nl-NL"/>
        </w:rPr>
      </w:pPr>
      <w:r w:rsidRPr="00320145">
        <w:rPr>
          <w:rFonts w:cs="Calibri"/>
          <w:sz w:val="20"/>
          <w:szCs w:val="20"/>
          <w:lang w:eastAsia="nl-NL"/>
        </w:rPr>
        <w:t xml:space="preserve">De missie en visie van de afdeling is </w:t>
      </w:r>
      <w:r w:rsidR="00C40D8B" w:rsidRPr="00320145">
        <w:rPr>
          <w:rFonts w:cs="Calibri"/>
          <w:sz w:val="20"/>
          <w:szCs w:val="20"/>
          <w:lang w:eastAsia="nl-NL"/>
        </w:rPr>
        <w:t xml:space="preserve">voor de leden, vakgroepen en bestuur </w:t>
      </w:r>
      <w:r w:rsidRPr="00320145">
        <w:rPr>
          <w:rFonts w:cs="Calibri"/>
          <w:sz w:val="20"/>
          <w:szCs w:val="20"/>
          <w:lang w:eastAsia="nl-NL"/>
        </w:rPr>
        <w:t xml:space="preserve">leidend in alles wat we doen en willen doen. Alles wat bijdraagt aan het realiseren van de missie en visie gaat vóór andere zaken. De acht pijlers zijn daarbij het uitgangspunt om ‘Triple </w:t>
      </w:r>
      <w:proofErr w:type="spellStart"/>
      <w:r w:rsidRPr="00320145">
        <w:rPr>
          <w:rFonts w:cs="Calibri"/>
          <w:sz w:val="20"/>
          <w:szCs w:val="20"/>
          <w:lang w:eastAsia="nl-NL"/>
        </w:rPr>
        <w:t>Aim</w:t>
      </w:r>
      <w:proofErr w:type="spellEnd"/>
      <w:r w:rsidRPr="00320145">
        <w:rPr>
          <w:rFonts w:cs="Calibri"/>
          <w:sz w:val="20"/>
          <w:szCs w:val="20"/>
          <w:lang w:eastAsia="nl-NL"/>
        </w:rPr>
        <w:t xml:space="preserve">’ en ‘ZZ via GG naar MM’ te </w:t>
      </w:r>
      <w:r w:rsidR="00320145">
        <w:rPr>
          <w:rFonts w:cs="Calibri"/>
          <w:sz w:val="20"/>
          <w:szCs w:val="20"/>
          <w:lang w:eastAsia="nl-NL"/>
        </w:rPr>
        <w:t>vertalen naar onze afdeling.</w:t>
      </w:r>
    </w:p>
    <w:p w14:paraId="0C00CFA5" w14:textId="4606C88E" w:rsidR="009E1F85" w:rsidRPr="00320145" w:rsidRDefault="009E1F85" w:rsidP="009E1F85">
      <w:pPr>
        <w:numPr>
          <w:ilvl w:val="0"/>
          <w:numId w:val="34"/>
        </w:numPr>
        <w:spacing w:after="0" w:line="240" w:lineRule="auto"/>
        <w:rPr>
          <w:rFonts w:cs="Calibri"/>
          <w:sz w:val="20"/>
          <w:szCs w:val="20"/>
        </w:rPr>
      </w:pPr>
      <w:r w:rsidRPr="00320145">
        <w:rPr>
          <w:rFonts w:cs="Calibri"/>
          <w:sz w:val="20"/>
          <w:szCs w:val="20"/>
        </w:rPr>
        <w:t>De basis van de afdeling zijn de leden en de vakgroepen. Zij staan in de dagelijkse praktijk, zij worden dagelijks geconfronteerd met knelpunten, mogelijkheden en uit</w:t>
      </w:r>
      <w:r w:rsidR="00320145">
        <w:rPr>
          <w:rFonts w:cs="Calibri"/>
          <w:sz w:val="20"/>
          <w:szCs w:val="20"/>
        </w:rPr>
        <w:t>dagingen</w:t>
      </w:r>
      <w:r w:rsidRPr="00320145">
        <w:rPr>
          <w:rFonts w:cs="Calibri"/>
          <w:sz w:val="20"/>
          <w:szCs w:val="20"/>
        </w:rPr>
        <w:t xml:space="preserve">. Zij ervaren dagelijks waar de </w:t>
      </w:r>
      <w:r w:rsidRPr="00320145">
        <w:rPr>
          <w:rFonts w:cs="Calibri"/>
          <w:sz w:val="20"/>
          <w:szCs w:val="20"/>
        </w:rPr>
        <w:lastRenderedPageBreak/>
        <w:t xml:space="preserve">schoen wringt of juist ruimte biedt. Zij brengen de maatschappelijke opdracht van </w:t>
      </w:r>
      <w:r w:rsidR="00473030" w:rsidRPr="00320145">
        <w:rPr>
          <w:rFonts w:cs="Calibri"/>
          <w:sz w:val="20"/>
          <w:szCs w:val="20"/>
        </w:rPr>
        <w:t xml:space="preserve">verpleegkundigen M&amp;G </w:t>
      </w:r>
      <w:r w:rsidRPr="00320145">
        <w:rPr>
          <w:rFonts w:cs="Calibri"/>
          <w:sz w:val="20"/>
          <w:szCs w:val="20"/>
        </w:rPr>
        <w:t xml:space="preserve">in praktijk en voeden met hun ervaringen </w:t>
      </w:r>
      <w:r w:rsidR="00115C3B">
        <w:rPr>
          <w:rFonts w:cs="Calibri"/>
          <w:sz w:val="20"/>
          <w:szCs w:val="20"/>
        </w:rPr>
        <w:t xml:space="preserve">de vakgroepen en </w:t>
      </w:r>
      <w:r w:rsidRPr="00320145">
        <w:rPr>
          <w:rFonts w:cs="Calibri"/>
          <w:sz w:val="20"/>
          <w:szCs w:val="20"/>
        </w:rPr>
        <w:t>het bestuur</w:t>
      </w:r>
      <w:r w:rsidR="00320145">
        <w:rPr>
          <w:rFonts w:cs="Calibri"/>
          <w:sz w:val="20"/>
          <w:szCs w:val="20"/>
        </w:rPr>
        <w:t>.</w:t>
      </w:r>
    </w:p>
    <w:p w14:paraId="22866EFB" w14:textId="0CBC0380" w:rsidR="00C37E25" w:rsidRPr="00320145" w:rsidRDefault="009E1F85" w:rsidP="00C40D8B">
      <w:pPr>
        <w:pStyle w:val="Lijstalinea"/>
        <w:numPr>
          <w:ilvl w:val="0"/>
          <w:numId w:val="34"/>
        </w:numPr>
        <w:spacing w:after="0" w:line="240" w:lineRule="auto"/>
        <w:rPr>
          <w:rFonts w:cs="Calibri"/>
          <w:sz w:val="20"/>
          <w:szCs w:val="20"/>
          <w:lang w:eastAsia="nl-NL"/>
        </w:rPr>
      </w:pPr>
      <w:r w:rsidRPr="00320145">
        <w:rPr>
          <w:rFonts w:cs="Calibri"/>
          <w:sz w:val="20"/>
          <w:szCs w:val="20"/>
          <w:lang w:eastAsia="nl-NL"/>
        </w:rPr>
        <w:t>De focus van het bestuur ligt op ‘besturen’, dat houdt in het bewaken van de missie en visie</w:t>
      </w:r>
      <w:r w:rsidR="00C37E25" w:rsidRPr="00320145">
        <w:rPr>
          <w:rFonts w:cs="Calibri"/>
          <w:sz w:val="20"/>
          <w:szCs w:val="20"/>
          <w:lang w:eastAsia="nl-NL"/>
        </w:rPr>
        <w:t xml:space="preserve"> en het stimuleren en monitoren van alle activiteiten die het realiseren van de missie en visie dichterbij brengen. De samenstelling van het bestuur hoeft niet persé/automatisch een afvaardiging van de alle bloedgroepen binnen de afdeling te omvatten. Desgewenst kan de samenstelling van het bestuur kleiner.</w:t>
      </w:r>
    </w:p>
    <w:p w14:paraId="60E38D5B" w14:textId="5DC668A1" w:rsidR="00C37E25" w:rsidRPr="00320145" w:rsidRDefault="00C37E25" w:rsidP="00C40D8B">
      <w:pPr>
        <w:pStyle w:val="Lijstalinea"/>
        <w:numPr>
          <w:ilvl w:val="0"/>
          <w:numId w:val="34"/>
        </w:numPr>
        <w:spacing w:after="0" w:line="240" w:lineRule="auto"/>
        <w:rPr>
          <w:rFonts w:cs="Calibri"/>
          <w:sz w:val="20"/>
          <w:szCs w:val="20"/>
          <w:lang w:eastAsia="nl-NL"/>
        </w:rPr>
      </w:pPr>
      <w:r w:rsidRPr="00320145">
        <w:rPr>
          <w:rFonts w:cs="Calibri"/>
          <w:sz w:val="20"/>
          <w:szCs w:val="20"/>
          <w:lang w:eastAsia="nl-NL"/>
        </w:rPr>
        <w:t>Bovenstaande vraagt van het bestuur om een regelmatig en actief contact met de vakgroepen en leden om niet alleen achteraf bij te praten en ‘verantwoording’ af te leggen maar juist vooraf signalen op te vangen, ideeën te generen</w:t>
      </w:r>
      <w:r w:rsidR="00473030" w:rsidRPr="00320145">
        <w:rPr>
          <w:rFonts w:cs="Calibri"/>
          <w:sz w:val="20"/>
          <w:szCs w:val="20"/>
          <w:lang w:eastAsia="nl-NL"/>
        </w:rPr>
        <w:t xml:space="preserve">, </w:t>
      </w:r>
      <w:r w:rsidR="00AF3E40" w:rsidRPr="00320145">
        <w:rPr>
          <w:rFonts w:cs="Calibri"/>
          <w:sz w:val="20"/>
          <w:szCs w:val="20"/>
          <w:lang w:eastAsia="nl-NL"/>
        </w:rPr>
        <w:t xml:space="preserve">overeenstemming over op te pakken zaken, </w:t>
      </w:r>
      <w:r w:rsidR="00473030" w:rsidRPr="00320145">
        <w:rPr>
          <w:rFonts w:cs="Calibri"/>
          <w:sz w:val="20"/>
          <w:szCs w:val="20"/>
          <w:lang w:eastAsia="nl-NL"/>
        </w:rPr>
        <w:t>commitment vooraf</w:t>
      </w:r>
      <w:r w:rsidR="00614945">
        <w:rPr>
          <w:rFonts w:cs="Calibri"/>
          <w:sz w:val="20"/>
          <w:szCs w:val="20"/>
          <w:lang w:eastAsia="nl-NL"/>
        </w:rPr>
        <w:t xml:space="preserve"> over de aanpak.</w:t>
      </w:r>
      <w:r w:rsidRPr="00320145">
        <w:rPr>
          <w:rFonts w:cs="Calibri"/>
          <w:sz w:val="20"/>
          <w:szCs w:val="20"/>
          <w:lang w:eastAsia="nl-NL"/>
        </w:rPr>
        <w:t xml:space="preserve"> Dit vraagt van het bestuur en de vakgroepen om leden actiever te betrekken bij de uitvoering van activiteiten</w:t>
      </w:r>
      <w:r w:rsidR="00473030" w:rsidRPr="00320145">
        <w:rPr>
          <w:rFonts w:cs="Calibri"/>
          <w:sz w:val="20"/>
          <w:szCs w:val="20"/>
          <w:lang w:eastAsia="nl-NL"/>
        </w:rPr>
        <w:t>,</w:t>
      </w:r>
      <w:r w:rsidRPr="00320145">
        <w:rPr>
          <w:rFonts w:cs="Calibri"/>
          <w:sz w:val="20"/>
          <w:szCs w:val="20"/>
          <w:lang w:eastAsia="nl-NL"/>
        </w:rPr>
        <w:t xml:space="preserve"> </w:t>
      </w:r>
      <w:r w:rsidR="00614945">
        <w:rPr>
          <w:rFonts w:cs="Calibri"/>
          <w:sz w:val="20"/>
          <w:szCs w:val="20"/>
          <w:lang w:eastAsia="nl-NL"/>
        </w:rPr>
        <w:t>in</w:t>
      </w:r>
      <w:r w:rsidRPr="00320145">
        <w:rPr>
          <w:rFonts w:cs="Calibri"/>
          <w:sz w:val="20"/>
          <w:szCs w:val="20"/>
          <w:lang w:eastAsia="nl-NL"/>
        </w:rPr>
        <w:t xml:space="preserve"> </w:t>
      </w:r>
      <w:r w:rsidR="00473030" w:rsidRPr="00320145">
        <w:rPr>
          <w:rFonts w:cs="Calibri"/>
          <w:sz w:val="20"/>
          <w:szCs w:val="20"/>
          <w:lang w:eastAsia="nl-NL"/>
        </w:rPr>
        <w:t xml:space="preserve">ledenvergaderingen, ledenraadplegingen en </w:t>
      </w:r>
      <w:r w:rsidR="00614945">
        <w:rPr>
          <w:rFonts w:cs="Calibri"/>
          <w:sz w:val="20"/>
          <w:szCs w:val="20"/>
          <w:lang w:eastAsia="nl-NL"/>
        </w:rPr>
        <w:t xml:space="preserve">met </w:t>
      </w:r>
      <w:r w:rsidRPr="00320145">
        <w:rPr>
          <w:rFonts w:cs="Calibri"/>
          <w:sz w:val="20"/>
          <w:szCs w:val="20"/>
          <w:lang w:eastAsia="nl-NL"/>
        </w:rPr>
        <w:t xml:space="preserve">tijdelijke werkgroepen of commissies. </w:t>
      </w:r>
    </w:p>
    <w:p w14:paraId="668013AA" w14:textId="10D73F9B" w:rsidR="00941D7E" w:rsidRDefault="00941D7E" w:rsidP="005C26AC">
      <w:pPr>
        <w:spacing w:after="0" w:line="240" w:lineRule="auto"/>
        <w:rPr>
          <w:sz w:val="20"/>
          <w:lang w:eastAsia="nl-NL"/>
        </w:rPr>
      </w:pPr>
      <w:r w:rsidRPr="00320145">
        <w:rPr>
          <w:sz w:val="20"/>
          <w:lang w:eastAsia="nl-NL"/>
        </w:rPr>
        <w:t>Deze conclusies hebben betrekking op de onderlinge relatie tussen het ‘waarom’, het ‘hoe’ en het ‘wat’.</w:t>
      </w:r>
    </w:p>
    <w:p w14:paraId="685CA3FC" w14:textId="77777777" w:rsidR="00EB2E5A" w:rsidRDefault="00EB2E5A" w:rsidP="005C26AC">
      <w:pPr>
        <w:spacing w:after="0" w:line="240" w:lineRule="auto"/>
        <w:rPr>
          <w:sz w:val="20"/>
          <w:lang w:eastAsia="nl-NL"/>
        </w:rPr>
      </w:pPr>
    </w:p>
    <w:p w14:paraId="450BD73C" w14:textId="77777777" w:rsidR="00EB2E5A" w:rsidRPr="00320145" w:rsidRDefault="00EB2E5A" w:rsidP="005C26AC">
      <w:pPr>
        <w:spacing w:after="0" w:line="240" w:lineRule="auto"/>
        <w:rPr>
          <w:rFonts w:cs="Calibri"/>
          <w:sz w:val="18"/>
          <w:szCs w:val="20"/>
          <w:lang w:eastAsia="nl-NL"/>
        </w:rPr>
      </w:pPr>
    </w:p>
    <w:p w14:paraId="05B7DC5A" w14:textId="10ADBEF5" w:rsidR="00941D7E" w:rsidRPr="005C26AC" w:rsidRDefault="00941D7E" w:rsidP="000B3AD8">
      <w:pPr>
        <w:pStyle w:val="Normaalweb"/>
        <w:numPr>
          <w:ilvl w:val="0"/>
          <w:numId w:val="40"/>
        </w:numPr>
        <w:shd w:val="clear" w:color="auto" w:fill="FFFFFF"/>
        <w:spacing w:after="0" w:line="240" w:lineRule="auto"/>
        <w:rPr>
          <w:rFonts w:ascii="Calibri" w:hAnsi="Calibri" w:cs="Calibri"/>
          <w:b/>
          <w:sz w:val="32"/>
          <w:szCs w:val="20"/>
          <w:lang w:eastAsia="nl-NL"/>
        </w:rPr>
      </w:pPr>
      <w:r w:rsidRPr="005C26AC">
        <w:rPr>
          <w:rFonts w:ascii="Calibri" w:hAnsi="Calibri" w:cs="Calibri"/>
          <w:b/>
          <w:sz w:val="32"/>
          <w:szCs w:val="20"/>
          <w:lang w:eastAsia="nl-NL"/>
        </w:rPr>
        <w:t>Achtergrond informatie</w:t>
      </w:r>
    </w:p>
    <w:p w14:paraId="4147BDBB" w14:textId="4333606A" w:rsidR="00DB2CB5" w:rsidRPr="005C26AC" w:rsidRDefault="00B54DCE" w:rsidP="00434D04">
      <w:pPr>
        <w:pStyle w:val="Normaalweb"/>
        <w:shd w:val="clear" w:color="auto" w:fill="FFFFFF"/>
        <w:spacing w:after="0" w:line="240" w:lineRule="auto"/>
        <w:rPr>
          <w:rFonts w:ascii="Calibri" w:hAnsi="Calibri" w:cs="Calibri"/>
          <w:b/>
          <w:sz w:val="22"/>
          <w:szCs w:val="20"/>
          <w:lang w:val="en-GB" w:eastAsia="nl-NL"/>
        </w:rPr>
      </w:pPr>
      <w:hyperlink r:id="rId14" w:history="1">
        <w:r w:rsidR="00DB2CB5" w:rsidRPr="005C26AC">
          <w:rPr>
            <w:rStyle w:val="Hyperlink"/>
            <w:rFonts w:ascii="Calibri" w:hAnsi="Calibri" w:cs="Calibri"/>
            <w:b/>
            <w:sz w:val="22"/>
            <w:szCs w:val="20"/>
            <w:lang w:val="en-GB" w:eastAsia="nl-NL"/>
          </w:rPr>
          <w:t>The Golden Circle</w:t>
        </w:r>
      </w:hyperlink>
      <w:r w:rsidR="00DB2CB5" w:rsidRPr="005C26AC">
        <w:rPr>
          <w:rFonts w:ascii="Calibri" w:hAnsi="Calibri" w:cs="Calibri"/>
          <w:b/>
          <w:sz w:val="22"/>
          <w:szCs w:val="20"/>
          <w:lang w:val="en-GB" w:eastAsia="nl-NL"/>
        </w:rPr>
        <w:t xml:space="preserve"> </w:t>
      </w:r>
    </w:p>
    <w:p w14:paraId="78469941" w14:textId="378ED17A" w:rsidR="00DB2CB5" w:rsidRPr="00151947" w:rsidRDefault="00DB2CB5" w:rsidP="00434D04">
      <w:pPr>
        <w:pStyle w:val="Normaalweb"/>
        <w:shd w:val="clear" w:color="auto" w:fill="FFFFFF"/>
        <w:spacing w:after="0" w:line="240" w:lineRule="auto"/>
        <w:rPr>
          <w:rFonts w:ascii="Calibri" w:hAnsi="Calibri" w:cs="Calibri"/>
          <w:sz w:val="20"/>
          <w:szCs w:val="20"/>
          <w:lang w:eastAsia="nl-NL"/>
        </w:rPr>
      </w:pPr>
      <w:r w:rsidRPr="00151947">
        <w:rPr>
          <w:rFonts w:ascii="Calibri" w:hAnsi="Calibri" w:cs="Calibri"/>
          <w:sz w:val="20"/>
          <w:szCs w:val="20"/>
          <w:lang w:eastAsia="nl-NL"/>
        </w:rPr>
        <w:t xml:space="preserve">Simon </w:t>
      </w:r>
      <w:proofErr w:type="spellStart"/>
      <w:r w:rsidRPr="00151947">
        <w:rPr>
          <w:rFonts w:ascii="Calibri" w:hAnsi="Calibri" w:cs="Calibri"/>
          <w:sz w:val="20"/>
          <w:szCs w:val="20"/>
          <w:lang w:eastAsia="nl-NL"/>
        </w:rPr>
        <w:t>Sinek</w:t>
      </w:r>
      <w:proofErr w:type="spellEnd"/>
      <w:r w:rsidRPr="00151947">
        <w:rPr>
          <w:rFonts w:ascii="Calibri" w:hAnsi="Calibri" w:cs="Calibri"/>
          <w:sz w:val="20"/>
          <w:szCs w:val="20"/>
          <w:lang w:eastAsia="nl-NL"/>
        </w:rPr>
        <w:t xml:space="preserve"> heeft </w:t>
      </w:r>
      <w:r w:rsidR="008A4E00">
        <w:rPr>
          <w:rFonts w:ascii="Calibri" w:hAnsi="Calibri" w:cs="Calibri"/>
          <w:sz w:val="20"/>
          <w:szCs w:val="20"/>
          <w:lang w:eastAsia="nl-NL"/>
        </w:rPr>
        <w:t xml:space="preserve">het </w:t>
      </w:r>
      <w:r w:rsidRPr="00151947">
        <w:rPr>
          <w:rFonts w:ascii="Calibri" w:hAnsi="Calibri" w:cs="Calibri"/>
          <w:sz w:val="20"/>
          <w:szCs w:val="20"/>
          <w:lang w:eastAsia="nl-NL"/>
        </w:rPr>
        <w:t xml:space="preserve">proces van </w:t>
      </w:r>
      <w:r w:rsidR="00426AD2">
        <w:rPr>
          <w:rFonts w:ascii="Calibri" w:hAnsi="Calibri" w:cs="Calibri"/>
          <w:sz w:val="20"/>
          <w:szCs w:val="20"/>
          <w:lang w:eastAsia="nl-NL"/>
        </w:rPr>
        <w:t>‘</w:t>
      </w:r>
      <w:r w:rsidRPr="00151947">
        <w:rPr>
          <w:rFonts w:ascii="Calibri" w:hAnsi="Calibri" w:cs="Calibri"/>
          <w:sz w:val="20"/>
          <w:szCs w:val="20"/>
          <w:lang w:eastAsia="nl-NL"/>
        </w:rPr>
        <w:t>wat</w:t>
      </w:r>
      <w:r w:rsidR="00426AD2">
        <w:rPr>
          <w:rFonts w:ascii="Calibri" w:hAnsi="Calibri" w:cs="Calibri"/>
          <w:sz w:val="20"/>
          <w:szCs w:val="20"/>
          <w:lang w:eastAsia="nl-NL"/>
        </w:rPr>
        <w:t>’</w:t>
      </w:r>
      <w:r w:rsidRPr="00151947">
        <w:rPr>
          <w:rFonts w:ascii="Calibri" w:hAnsi="Calibri" w:cs="Calibri"/>
          <w:sz w:val="20"/>
          <w:szCs w:val="20"/>
          <w:lang w:eastAsia="nl-NL"/>
        </w:rPr>
        <w:t xml:space="preserve">, </w:t>
      </w:r>
      <w:r w:rsidR="00426AD2">
        <w:rPr>
          <w:rFonts w:ascii="Calibri" w:hAnsi="Calibri" w:cs="Calibri"/>
          <w:sz w:val="20"/>
          <w:szCs w:val="20"/>
          <w:lang w:eastAsia="nl-NL"/>
        </w:rPr>
        <w:t>‘</w:t>
      </w:r>
      <w:r w:rsidRPr="00151947">
        <w:rPr>
          <w:rFonts w:ascii="Calibri" w:hAnsi="Calibri" w:cs="Calibri"/>
          <w:sz w:val="20"/>
          <w:szCs w:val="20"/>
          <w:lang w:eastAsia="nl-NL"/>
        </w:rPr>
        <w:t>hoe</w:t>
      </w:r>
      <w:r w:rsidR="00426AD2">
        <w:rPr>
          <w:rFonts w:ascii="Calibri" w:hAnsi="Calibri" w:cs="Calibri"/>
          <w:sz w:val="20"/>
          <w:szCs w:val="20"/>
          <w:lang w:eastAsia="nl-NL"/>
        </w:rPr>
        <w:t>’</w:t>
      </w:r>
      <w:r w:rsidRPr="00151947">
        <w:rPr>
          <w:rFonts w:ascii="Calibri" w:hAnsi="Calibri" w:cs="Calibri"/>
          <w:sz w:val="20"/>
          <w:szCs w:val="20"/>
          <w:lang w:eastAsia="nl-NL"/>
        </w:rPr>
        <w:t xml:space="preserve"> en </w:t>
      </w:r>
      <w:r w:rsidR="00426AD2">
        <w:rPr>
          <w:rFonts w:ascii="Calibri" w:hAnsi="Calibri" w:cs="Calibri"/>
          <w:sz w:val="20"/>
          <w:szCs w:val="20"/>
          <w:lang w:eastAsia="nl-NL"/>
        </w:rPr>
        <w:t>‘</w:t>
      </w:r>
      <w:r w:rsidRPr="00151947">
        <w:rPr>
          <w:rFonts w:ascii="Calibri" w:hAnsi="Calibri" w:cs="Calibri"/>
          <w:sz w:val="20"/>
          <w:szCs w:val="20"/>
          <w:lang w:eastAsia="nl-NL"/>
        </w:rPr>
        <w:t>waarom</w:t>
      </w:r>
      <w:r w:rsidR="00426AD2">
        <w:rPr>
          <w:rFonts w:ascii="Calibri" w:hAnsi="Calibri" w:cs="Calibri"/>
          <w:sz w:val="20"/>
          <w:szCs w:val="20"/>
          <w:lang w:eastAsia="nl-NL"/>
        </w:rPr>
        <w:t>’</w:t>
      </w:r>
      <w:r w:rsidRPr="00151947">
        <w:rPr>
          <w:rFonts w:ascii="Calibri" w:hAnsi="Calibri" w:cs="Calibri"/>
          <w:sz w:val="20"/>
          <w:szCs w:val="20"/>
          <w:lang w:eastAsia="nl-NL"/>
        </w:rPr>
        <w:t xml:space="preserve"> beschreven in drie gouden cirkels. “Start </w:t>
      </w:r>
      <w:proofErr w:type="spellStart"/>
      <w:r w:rsidRPr="00151947">
        <w:rPr>
          <w:rFonts w:ascii="Calibri" w:hAnsi="Calibri" w:cs="Calibri"/>
          <w:sz w:val="20"/>
          <w:szCs w:val="20"/>
          <w:lang w:eastAsia="nl-NL"/>
        </w:rPr>
        <w:t>with</w:t>
      </w:r>
      <w:proofErr w:type="spellEnd"/>
      <w:r w:rsidRPr="00151947">
        <w:rPr>
          <w:rFonts w:ascii="Calibri" w:hAnsi="Calibri" w:cs="Calibri"/>
          <w:sz w:val="20"/>
          <w:szCs w:val="20"/>
          <w:lang w:eastAsia="nl-NL"/>
        </w:rPr>
        <w:t xml:space="preserve"> </w:t>
      </w:r>
      <w:proofErr w:type="spellStart"/>
      <w:r w:rsidRPr="00151947">
        <w:rPr>
          <w:rFonts w:ascii="Calibri" w:hAnsi="Calibri" w:cs="Calibri"/>
          <w:sz w:val="20"/>
          <w:szCs w:val="20"/>
          <w:lang w:eastAsia="nl-NL"/>
        </w:rPr>
        <w:t>why</w:t>
      </w:r>
      <w:proofErr w:type="spellEnd"/>
      <w:r w:rsidRPr="00151947">
        <w:rPr>
          <w:rFonts w:ascii="Calibri" w:hAnsi="Calibri" w:cs="Calibri"/>
          <w:sz w:val="20"/>
          <w:szCs w:val="20"/>
          <w:lang w:eastAsia="nl-NL"/>
        </w:rPr>
        <w:t xml:space="preserve">” is zijn credo. De kern van elke organisatie is het ‘waarom’, gevolgd door ‘hoe’ en als omhulsel ‘wat’. </w:t>
      </w:r>
    </w:p>
    <w:p w14:paraId="47724926" w14:textId="77777777" w:rsidR="00DB2CB5" w:rsidRPr="00151947" w:rsidRDefault="00DB2CB5" w:rsidP="00434D04">
      <w:pPr>
        <w:shd w:val="clear" w:color="auto" w:fill="FFFFFF"/>
        <w:spacing w:after="0" w:line="240" w:lineRule="auto"/>
        <w:rPr>
          <w:rFonts w:cs="Calibri"/>
          <w:color w:val="666666"/>
          <w:sz w:val="20"/>
          <w:szCs w:val="20"/>
          <w:lang w:eastAsia="nl-NL"/>
        </w:rPr>
      </w:pPr>
    </w:p>
    <w:p w14:paraId="066D1E6F" w14:textId="3D9E2EC4" w:rsidR="00DB2CB5" w:rsidRPr="00151947" w:rsidRDefault="00DB2CB5" w:rsidP="00434D04">
      <w:pPr>
        <w:shd w:val="clear" w:color="auto" w:fill="FFFFFF"/>
        <w:spacing w:after="0" w:line="240" w:lineRule="auto"/>
        <w:rPr>
          <w:rFonts w:cs="Calibri"/>
          <w:b/>
          <w:sz w:val="20"/>
          <w:szCs w:val="20"/>
          <w:lang w:eastAsia="nl-NL"/>
        </w:rPr>
      </w:pPr>
      <w:proofErr w:type="spellStart"/>
      <w:r w:rsidRPr="00151947">
        <w:rPr>
          <w:rFonts w:cs="Calibri"/>
          <w:b/>
          <w:sz w:val="20"/>
          <w:szCs w:val="20"/>
          <w:lang w:eastAsia="nl-NL"/>
        </w:rPr>
        <w:t>Why</w:t>
      </w:r>
      <w:proofErr w:type="spellEnd"/>
      <w:r w:rsidRPr="00151947">
        <w:rPr>
          <w:rFonts w:cs="Calibri"/>
          <w:b/>
          <w:sz w:val="20"/>
          <w:szCs w:val="20"/>
          <w:lang w:eastAsia="nl-NL"/>
        </w:rPr>
        <w:t xml:space="preserve"> (waarom)</w:t>
      </w:r>
      <w:r w:rsidR="008A4E00">
        <w:rPr>
          <w:rFonts w:cs="Calibri"/>
          <w:b/>
          <w:sz w:val="20"/>
          <w:szCs w:val="20"/>
          <w:lang w:eastAsia="nl-NL"/>
        </w:rPr>
        <w:t xml:space="preserve"> een afdeling M&amp;G?</w:t>
      </w:r>
    </w:p>
    <w:p w14:paraId="233543D2" w14:textId="74836995" w:rsidR="00DB2CB5" w:rsidRPr="00151947" w:rsidRDefault="00473030" w:rsidP="00434D04">
      <w:pPr>
        <w:shd w:val="clear" w:color="auto" w:fill="FFFFFF"/>
        <w:spacing w:after="0" w:line="240" w:lineRule="auto"/>
        <w:rPr>
          <w:rFonts w:cs="Calibri"/>
          <w:sz w:val="20"/>
          <w:szCs w:val="20"/>
          <w:lang w:eastAsia="nl-NL"/>
        </w:rPr>
      </w:pPr>
      <w:r>
        <w:rPr>
          <w:rFonts w:cs="Calibri"/>
          <w:sz w:val="20"/>
          <w:szCs w:val="20"/>
          <w:lang w:eastAsia="nl-NL"/>
        </w:rPr>
        <w:t xml:space="preserve">Het </w:t>
      </w:r>
      <w:r w:rsidR="00426AD2">
        <w:rPr>
          <w:rFonts w:cs="Calibri"/>
          <w:sz w:val="20"/>
          <w:szCs w:val="20"/>
          <w:lang w:eastAsia="nl-NL"/>
        </w:rPr>
        <w:t>‘</w:t>
      </w:r>
      <w:r w:rsidR="00DB2CB5" w:rsidRPr="00151947">
        <w:rPr>
          <w:rFonts w:cs="Calibri"/>
          <w:b/>
          <w:sz w:val="20"/>
          <w:szCs w:val="20"/>
          <w:lang w:eastAsia="nl-NL"/>
        </w:rPr>
        <w:t>waarom</w:t>
      </w:r>
      <w:r w:rsidR="00426AD2">
        <w:rPr>
          <w:rFonts w:cs="Calibri"/>
          <w:sz w:val="20"/>
          <w:szCs w:val="20"/>
          <w:lang w:eastAsia="nl-NL"/>
        </w:rPr>
        <w:t>’</w:t>
      </w:r>
      <w:r w:rsidR="00426AD2" w:rsidRPr="00151947">
        <w:rPr>
          <w:rFonts w:cs="Calibri"/>
          <w:sz w:val="20"/>
          <w:szCs w:val="20"/>
          <w:lang w:eastAsia="nl-NL"/>
        </w:rPr>
        <w:t xml:space="preserve"> </w:t>
      </w:r>
      <w:r>
        <w:rPr>
          <w:rFonts w:cs="Calibri"/>
          <w:sz w:val="20"/>
          <w:szCs w:val="20"/>
          <w:lang w:eastAsia="nl-NL"/>
        </w:rPr>
        <w:t xml:space="preserve">staat </w:t>
      </w:r>
      <w:r w:rsidR="00DB2CB5" w:rsidRPr="00151947">
        <w:rPr>
          <w:rFonts w:cs="Calibri"/>
          <w:sz w:val="20"/>
          <w:szCs w:val="20"/>
          <w:lang w:eastAsia="nl-NL"/>
        </w:rPr>
        <w:t>voor het doel,</w:t>
      </w:r>
      <w:r>
        <w:rPr>
          <w:rFonts w:cs="Calibri"/>
          <w:sz w:val="20"/>
          <w:szCs w:val="20"/>
          <w:lang w:eastAsia="nl-NL"/>
        </w:rPr>
        <w:t xml:space="preserve"> </w:t>
      </w:r>
      <w:r w:rsidR="008A4E00">
        <w:rPr>
          <w:rFonts w:cs="Calibri"/>
          <w:sz w:val="20"/>
          <w:szCs w:val="20"/>
          <w:lang w:eastAsia="nl-NL"/>
        </w:rPr>
        <w:t xml:space="preserve">de aanleiding, </w:t>
      </w:r>
      <w:r>
        <w:rPr>
          <w:rFonts w:cs="Calibri"/>
          <w:sz w:val="20"/>
          <w:szCs w:val="20"/>
          <w:lang w:eastAsia="nl-NL"/>
        </w:rPr>
        <w:t>ons geloof in de waarden van onze afdeling</w:t>
      </w:r>
      <w:r w:rsidR="000434E6">
        <w:rPr>
          <w:rFonts w:cs="Calibri"/>
          <w:sz w:val="20"/>
          <w:szCs w:val="20"/>
          <w:lang w:eastAsia="nl-NL"/>
        </w:rPr>
        <w:t xml:space="preserve"> M&amp;G</w:t>
      </w:r>
      <w:r>
        <w:rPr>
          <w:rFonts w:cs="Calibri"/>
          <w:sz w:val="20"/>
          <w:szCs w:val="20"/>
          <w:lang w:eastAsia="nl-NL"/>
        </w:rPr>
        <w:t xml:space="preserve">. </w:t>
      </w:r>
      <w:r w:rsidR="00DB2CB5" w:rsidRPr="00151947">
        <w:rPr>
          <w:rFonts w:cs="Calibri"/>
          <w:sz w:val="20"/>
          <w:szCs w:val="20"/>
          <w:lang w:eastAsia="nl-NL"/>
        </w:rPr>
        <w:t xml:space="preserve">Waarvoor bestaat </w:t>
      </w:r>
      <w:r>
        <w:rPr>
          <w:rFonts w:cs="Calibri"/>
          <w:sz w:val="20"/>
          <w:szCs w:val="20"/>
          <w:lang w:eastAsia="nl-NL"/>
        </w:rPr>
        <w:t xml:space="preserve">onze </w:t>
      </w:r>
      <w:r w:rsidR="00DB2CB5" w:rsidRPr="00151947">
        <w:rPr>
          <w:rFonts w:cs="Calibri"/>
          <w:sz w:val="20"/>
          <w:szCs w:val="20"/>
          <w:lang w:eastAsia="nl-NL"/>
        </w:rPr>
        <w:t>afdeling</w:t>
      </w:r>
      <w:r>
        <w:rPr>
          <w:rFonts w:cs="Calibri"/>
          <w:sz w:val="20"/>
          <w:szCs w:val="20"/>
          <w:lang w:eastAsia="nl-NL"/>
        </w:rPr>
        <w:t xml:space="preserve"> M&amp;G</w:t>
      </w:r>
      <w:r w:rsidR="00DB2CB5" w:rsidRPr="00151947">
        <w:rPr>
          <w:rFonts w:cs="Calibri"/>
          <w:sz w:val="20"/>
          <w:szCs w:val="20"/>
          <w:lang w:eastAsia="nl-NL"/>
        </w:rPr>
        <w:t xml:space="preserve">, waarom </w:t>
      </w:r>
      <w:r>
        <w:rPr>
          <w:rFonts w:cs="Calibri"/>
          <w:sz w:val="20"/>
          <w:szCs w:val="20"/>
          <w:lang w:eastAsia="nl-NL"/>
        </w:rPr>
        <w:t xml:space="preserve">ben je actief binnen onze afdeling, </w:t>
      </w:r>
      <w:r w:rsidR="003C15F3">
        <w:rPr>
          <w:rFonts w:cs="Calibri"/>
          <w:sz w:val="20"/>
          <w:szCs w:val="20"/>
          <w:lang w:eastAsia="nl-NL"/>
        </w:rPr>
        <w:t xml:space="preserve">waarom </w:t>
      </w:r>
      <w:r w:rsidR="00DB2CB5" w:rsidRPr="00151947">
        <w:rPr>
          <w:rFonts w:cs="Calibri"/>
          <w:sz w:val="20"/>
          <w:szCs w:val="20"/>
          <w:lang w:eastAsia="nl-NL"/>
        </w:rPr>
        <w:t xml:space="preserve">kom je er bij-wijze-van- spreken je bed voor uit? </w:t>
      </w:r>
      <w:r>
        <w:rPr>
          <w:rFonts w:cs="Calibri"/>
          <w:sz w:val="20"/>
          <w:szCs w:val="20"/>
          <w:lang w:eastAsia="nl-NL"/>
        </w:rPr>
        <w:t xml:space="preserve">Wat is onze </w:t>
      </w:r>
      <w:r w:rsidR="00DB2CB5" w:rsidRPr="00151947">
        <w:rPr>
          <w:rFonts w:cs="Calibri"/>
          <w:sz w:val="20"/>
          <w:szCs w:val="20"/>
          <w:lang w:eastAsia="nl-NL"/>
        </w:rPr>
        <w:t>doelstelling, drijfveer of geloof</w:t>
      </w:r>
      <w:r>
        <w:rPr>
          <w:rFonts w:cs="Calibri"/>
          <w:sz w:val="20"/>
          <w:szCs w:val="20"/>
          <w:lang w:eastAsia="nl-NL"/>
        </w:rPr>
        <w:t>, w</w:t>
      </w:r>
      <w:r w:rsidR="00DB2CB5" w:rsidRPr="00151947">
        <w:rPr>
          <w:rFonts w:cs="Calibri"/>
          <w:sz w:val="20"/>
          <w:szCs w:val="20"/>
          <w:lang w:eastAsia="nl-NL"/>
        </w:rPr>
        <w:t xml:space="preserve">aarom doet </w:t>
      </w:r>
      <w:r>
        <w:rPr>
          <w:rFonts w:cs="Calibri"/>
          <w:sz w:val="20"/>
          <w:szCs w:val="20"/>
          <w:lang w:eastAsia="nl-NL"/>
        </w:rPr>
        <w:t xml:space="preserve">onze afdeling </w:t>
      </w:r>
      <w:r w:rsidR="008A4E00">
        <w:rPr>
          <w:rFonts w:cs="Calibri"/>
          <w:sz w:val="20"/>
          <w:szCs w:val="20"/>
          <w:lang w:eastAsia="nl-NL"/>
        </w:rPr>
        <w:t>er toe</w:t>
      </w:r>
      <w:r w:rsidR="00DB2CB5" w:rsidRPr="00151947">
        <w:rPr>
          <w:rFonts w:cs="Calibri"/>
          <w:sz w:val="20"/>
          <w:szCs w:val="20"/>
          <w:lang w:eastAsia="nl-NL"/>
        </w:rPr>
        <w:t>?</w:t>
      </w:r>
    </w:p>
    <w:p w14:paraId="4D778B4E" w14:textId="77777777" w:rsidR="00DB2CB5" w:rsidRPr="00151947" w:rsidRDefault="00DB2CB5" w:rsidP="00434D04">
      <w:pPr>
        <w:shd w:val="clear" w:color="auto" w:fill="FFFFFF"/>
        <w:spacing w:after="0" w:line="240" w:lineRule="auto"/>
        <w:rPr>
          <w:rFonts w:cs="Calibri"/>
          <w:color w:val="333333"/>
          <w:sz w:val="20"/>
          <w:szCs w:val="20"/>
          <w:lang w:eastAsia="nl-NL"/>
        </w:rPr>
      </w:pPr>
    </w:p>
    <w:p w14:paraId="7E281C21" w14:textId="5D364ADE" w:rsidR="00DB2CB5" w:rsidRPr="00151947" w:rsidRDefault="00EB2E5A" w:rsidP="00434D04">
      <w:pPr>
        <w:shd w:val="clear" w:color="auto" w:fill="FFFFFF"/>
        <w:spacing w:after="0" w:line="240" w:lineRule="auto"/>
        <w:rPr>
          <w:rFonts w:cs="Calibri"/>
          <w:b/>
          <w:sz w:val="20"/>
          <w:szCs w:val="20"/>
          <w:lang w:eastAsia="nl-NL"/>
        </w:rPr>
      </w:pPr>
      <w:r w:rsidRPr="005C26AC">
        <w:rPr>
          <w:noProof/>
          <w:sz w:val="40"/>
          <w:lang w:eastAsia="nl-NL"/>
        </w:rPr>
        <w:drawing>
          <wp:anchor distT="0" distB="0" distL="114300" distR="114300" simplePos="0" relativeHeight="251657728" behindDoc="1" locked="0" layoutInCell="1" allowOverlap="1" wp14:anchorId="6C8954D9" wp14:editId="06E30656">
            <wp:simplePos x="0" y="0"/>
            <wp:positionH relativeFrom="column">
              <wp:posOffset>3464560</wp:posOffset>
            </wp:positionH>
            <wp:positionV relativeFrom="paragraph">
              <wp:posOffset>309245</wp:posOffset>
            </wp:positionV>
            <wp:extent cx="2255520" cy="1604010"/>
            <wp:effectExtent l="19050" t="19050" r="11430" b="15240"/>
            <wp:wrapTight wrapText="bothSides">
              <wp:wrapPolygon edited="0">
                <wp:start x="-182" y="-257"/>
                <wp:lineTo x="-182" y="21549"/>
                <wp:lineTo x="21527" y="21549"/>
                <wp:lineTo x="21527" y="-257"/>
                <wp:lineTo x="-182" y="-257"/>
              </wp:wrapPolygon>
            </wp:wrapTight>
            <wp:docPr id="2" name="Afbeelding 2" descr="https://www.strategischmarketingplan.com/wp-content/uploads/Gouden-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www.strategischmarketingplan.com/wp-content/uploads/Gouden-Cirke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5520" cy="16040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B2CB5" w:rsidRPr="00151947">
        <w:rPr>
          <w:rFonts w:cs="Calibri"/>
          <w:b/>
          <w:sz w:val="20"/>
          <w:szCs w:val="20"/>
          <w:lang w:eastAsia="nl-NL"/>
        </w:rPr>
        <w:t>How (hoe)</w:t>
      </w:r>
      <w:r w:rsidR="008A4E00">
        <w:rPr>
          <w:rFonts w:cs="Calibri"/>
          <w:b/>
          <w:sz w:val="20"/>
          <w:szCs w:val="20"/>
          <w:lang w:eastAsia="nl-NL"/>
        </w:rPr>
        <w:t xml:space="preserve"> werkt de afdeling M&amp;G?</w:t>
      </w:r>
    </w:p>
    <w:p w14:paraId="63CC144C" w14:textId="1BD82D3F" w:rsidR="00DB2CB5" w:rsidRPr="00151947" w:rsidRDefault="00473030" w:rsidP="00434D04">
      <w:pPr>
        <w:shd w:val="clear" w:color="auto" w:fill="FFFFFF"/>
        <w:spacing w:after="0" w:line="240" w:lineRule="auto"/>
        <w:rPr>
          <w:rFonts w:cs="Calibri"/>
          <w:color w:val="666666"/>
          <w:sz w:val="20"/>
          <w:szCs w:val="20"/>
          <w:lang w:eastAsia="nl-NL"/>
        </w:rPr>
      </w:pPr>
      <w:r>
        <w:rPr>
          <w:rFonts w:cs="Calibri"/>
          <w:sz w:val="20"/>
          <w:szCs w:val="20"/>
          <w:lang w:eastAsia="nl-NL"/>
        </w:rPr>
        <w:t xml:space="preserve">Het </w:t>
      </w:r>
      <w:r w:rsidR="00DB2CB5" w:rsidRPr="00151947">
        <w:rPr>
          <w:rFonts w:cs="Calibri"/>
          <w:sz w:val="20"/>
          <w:szCs w:val="20"/>
          <w:lang w:eastAsia="nl-NL"/>
        </w:rPr>
        <w:t>‘</w:t>
      </w:r>
      <w:r w:rsidR="00DB2CB5" w:rsidRPr="00151947">
        <w:rPr>
          <w:rFonts w:cs="Calibri"/>
          <w:b/>
          <w:sz w:val="20"/>
          <w:szCs w:val="20"/>
          <w:lang w:eastAsia="nl-NL"/>
        </w:rPr>
        <w:t>hoe</w:t>
      </w:r>
      <w:r w:rsidR="00DB2CB5" w:rsidRPr="00151947">
        <w:rPr>
          <w:rFonts w:cs="Calibri"/>
          <w:sz w:val="20"/>
          <w:szCs w:val="20"/>
          <w:lang w:eastAsia="nl-NL"/>
        </w:rPr>
        <w:t xml:space="preserve">’ </w:t>
      </w:r>
      <w:r>
        <w:rPr>
          <w:rFonts w:cs="Calibri"/>
          <w:sz w:val="20"/>
          <w:szCs w:val="20"/>
          <w:lang w:eastAsia="nl-NL"/>
        </w:rPr>
        <w:t xml:space="preserve">staat </w:t>
      </w:r>
      <w:r w:rsidR="00DB2CB5" w:rsidRPr="00151947">
        <w:rPr>
          <w:rFonts w:cs="Calibri"/>
          <w:sz w:val="20"/>
          <w:szCs w:val="20"/>
          <w:lang w:eastAsia="nl-NL"/>
        </w:rPr>
        <w:t xml:space="preserve">voor het proces en de handelingen die </w:t>
      </w:r>
      <w:r>
        <w:rPr>
          <w:rFonts w:cs="Calibri"/>
          <w:sz w:val="20"/>
          <w:szCs w:val="20"/>
          <w:lang w:eastAsia="nl-NL"/>
        </w:rPr>
        <w:t xml:space="preserve">onze afdeling </w:t>
      </w:r>
      <w:r w:rsidR="00064B2C">
        <w:rPr>
          <w:rFonts w:cs="Calibri"/>
          <w:sz w:val="20"/>
          <w:szCs w:val="20"/>
          <w:lang w:eastAsia="nl-NL"/>
        </w:rPr>
        <w:t xml:space="preserve">M&amp;G </w:t>
      </w:r>
      <w:r w:rsidR="00DB2CB5" w:rsidRPr="00151947">
        <w:rPr>
          <w:rFonts w:cs="Calibri"/>
          <w:sz w:val="20"/>
          <w:szCs w:val="20"/>
          <w:lang w:eastAsia="nl-NL"/>
        </w:rPr>
        <w:t xml:space="preserve">verricht om te (kunnen) realiseren waar </w:t>
      </w:r>
      <w:r w:rsidR="00064B2C">
        <w:rPr>
          <w:rFonts w:cs="Calibri"/>
          <w:sz w:val="20"/>
          <w:szCs w:val="20"/>
          <w:lang w:eastAsia="nl-NL"/>
        </w:rPr>
        <w:t xml:space="preserve">ons </w:t>
      </w:r>
      <w:r w:rsidR="00DB2CB5" w:rsidRPr="00151947">
        <w:rPr>
          <w:rFonts w:cs="Calibri"/>
          <w:sz w:val="20"/>
          <w:szCs w:val="20"/>
          <w:lang w:eastAsia="nl-NL"/>
        </w:rPr>
        <w:t>‘waarom</w:t>
      </w:r>
      <w:r w:rsidR="00064B2C">
        <w:rPr>
          <w:rFonts w:cs="Calibri"/>
          <w:sz w:val="20"/>
          <w:szCs w:val="20"/>
          <w:lang w:eastAsia="nl-NL"/>
        </w:rPr>
        <w:t>’</w:t>
      </w:r>
      <w:r>
        <w:rPr>
          <w:rFonts w:cs="Calibri"/>
          <w:sz w:val="20"/>
          <w:szCs w:val="20"/>
          <w:lang w:eastAsia="nl-NL"/>
        </w:rPr>
        <w:t xml:space="preserve"> </w:t>
      </w:r>
      <w:r w:rsidR="00DB2CB5" w:rsidRPr="00151947">
        <w:rPr>
          <w:rFonts w:cs="Calibri"/>
          <w:sz w:val="20"/>
          <w:szCs w:val="20"/>
          <w:lang w:eastAsia="nl-NL"/>
        </w:rPr>
        <w:t xml:space="preserve">voor staat. Bij ‘hoe’ </w:t>
      </w:r>
      <w:r>
        <w:rPr>
          <w:rFonts w:cs="Calibri"/>
          <w:sz w:val="20"/>
          <w:szCs w:val="20"/>
          <w:lang w:eastAsia="nl-NL"/>
        </w:rPr>
        <w:t xml:space="preserve">gaat het </w:t>
      </w:r>
      <w:r w:rsidR="00064B2C">
        <w:rPr>
          <w:rFonts w:cs="Calibri"/>
          <w:sz w:val="20"/>
          <w:szCs w:val="20"/>
          <w:lang w:eastAsia="nl-NL"/>
        </w:rPr>
        <w:t xml:space="preserve">om ons </w:t>
      </w:r>
      <w:r w:rsidR="00DB2CB5" w:rsidRPr="00151947">
        <w:rPr>
          <w:rFonts w:cs="Calibri"/>
          <w:sz w:val="20"/>
          <w:szCs w:val="20"/>
          <w:lang w:eastAsia="nl-NL"/>
        </w:rPr>
        <w:t xml:space="preserve">onderscheidend vermogen, </w:t>
      </w:r>
      <w:r w:rsidR="00064B2C">
        <w:rPr>
          <w:rFonts w:cs="Calibri"/>
          <w:sz w:val="20"/>
          <w:szCs w:val="20"/>
          <w:lang w:eastAsia="nl-NL"/>
        </w:rPr>
        <w:t xml:space="preserve">onze </w:t>
      </w:r>
      <w:r w:rsidR="00DB2CB5" w:rsidRPr="00151947">
        <w:rPr>
          <w:rFonts w:cs="Calibri"/>
          <w:sz w:val="20"/>
          <w:szCs w:val="20"/>
          <w:lang w:eastAsia="nl-NL"/>
        </w:rPr>
        <w:t xml:space="preserve">Unique </w:t>
      </w:r>
      <w:proofErr w:type="spellStart"/>
      <w:r w:rsidR="00DB2CB5" w:rsidRPr="00151947">
        <w:rPr>
          <w:rFonts w:cs="Calibri"/>
          <w:sz w:val="20"/>
          <w:szCs w:val="20"/>
          <w:lang w:eastAsia="nl-NL"/>
        </w:rPr>
        <w:t>Selling</w:t>
      </w:r>
      <w:proofErr w:type="spellEnd"/>
      <w:r w:rsidR="00DB2CB5" w:rsidRPr="00151947">
        <w:rPr>
          <w:rFonts w:cs="Calibri"/>
          <w:sz w:val="20"/>
          <w:szCs w:val="20"/>
          <w:lang w:eastAsia="nl-NL"/>
        </w:rPr>
        <w:t xml:space="preserve"> </w:t>
      </w:r>
      <w:proofErr w:type="spellStart"/>
      <w:r w:rsidR="00DB2CB5" w:rsidRPr="00151947">
        <w:rPr>
          <w:rFonts w:cs="Calibri"/>
          <w:sz w:val="20"/>
          <w:szCs w:val="20"/>
          <w:lang w:eastAsia="nl-NL"/>
        </w:rPr>
        <w:t>Proposition</w:t>
      </w:r>
      <w:proofErr w:type="spellEnd"/>
      <w:r w:rsidR="00064B2C">
        <w:rPr>
          <w:rFonts w:cs="Calibri"/>
          <w:sz w:val="20"/>
          <w:szCs w:val="20"/>
          <w:lang w:eastAsia="nl-NL"/>
        </w:rPr>
        <w:t xml:space="preserve">, zoals </w:t>
      </w:r>
      <w:r w:rsidR="00AF356D">
        <w:rPr>
          <w:rFonts w:cs="Calibri"/>
          <w:sz w:val="20"/>
          <w:szCs w:val="20"/>
          <w:lang w:eastAsia="nl-NL"/>
        </w:rPr>
        <w:t xml:space="preserve">preventief </w:t>
      </w:r>
      <w:r w:rsidR="00064B2C">
        <w:rPr>
          <w:rFonts w:cs="Calibri"/>
          <w:sz w:val="20"/>
          <w:szCs w:val="20"/>
          <w:lang w:eastAsia="nl-NL"/>
        </w:rPr>
        <w:t>werken de wijk, bij mensen thuis</w:t>
      </w:r>
      <w:r w:rsidR="00AF356D">
        <w:rPr>
          <w:rFonts w:cs="Calibri"/>
          <w:sz w:val="20"/>
          <w:szCs w:val="20"/>
          <w:lang w:eastAsia="nl-NL"/>
        </w:rPr>
        <w:t>, ect</w:t>
      </w:r>
      <w:r w:rsidR="00064B2C">
        <w:rPr>
          <w:rFonts w:cs="Calibri"/>
          <w:sz w:val="20"/>
          <w:szCs w:val="20"/>
          <w:lang w:eastAsia="nl-NL"/>
        </w:rPr>
        <w:t>.</w:t>
      </w:r>
    </w:p>
    <w:p w14:paraId="2733A09F" w14:textId="77777777" w:rsidR="00DB2CB5" w:rsidRPr="00151947" w:rsidRDefault="00DB2CB5" w:rsidP="00434D04">
      <w:pPr>
        <w:shd w:val="clear" w:color="auto" w:fill="FFFFFF"/>
        <w:spacing w:after="0" w:line="240" w:lineRule="auto"/>
        <w:rPr>
          <w:rFonts w:cs="Calibri"/>
          <w:color w:val="333333"/>
          <w:sz w:val="20"/>
          <w:szCs w:val="20"/>
          <w:lang w:eastAsia="nl-NL"/>
        </w:rPr>
      </w:pPr>
    </w:p>
    <w:p w14:paraId="02A5B4A7" w14:textId="4F4C8A8D" w:rsidR="00DB2CB5" w:rsidRPr="00151947" w:rsidRDefault="00DB2CB5" w:rsidP="00434D04">
      <w:pPr>
        <w:shd w:val="clear" w:color="auto" w:fill="FFFFFF"/>
        <w:spacing w:after="0" w:line="240" w:lineRule="auto"/>
        <w:rPr>
          <w:rFonts w:cs="Calibri"/>
          <w:b/>
          <w:sz w:val="20"/>
          <w:szCs w:val="20"/>
          <w:lang w:eastAsia="nl-NL"/>
        </w:rPr>
      </w:pPr>
      <w:proofErr w:type="spellStart"/>
      <w:r w:rsidRPr="00151947">
        <w:rPr>
          <w:rFonts w:cs="Calibri"/>
          <w:b/>
          <w:sz w:val="20"/>
          <w:szCs w:val="20"/>
          <w:lang w:eastAsia="nl-NL"/>
        </w:rPr>
        <w:t>What</w:t>
      </w:r>
      <w:proofErr w:type="spellEnd"/>
      <w:r w:rsidRPr="00151947">
        <w:rPr>
          <w:rFonts w:cs="Calibri"/>
          <w:b/>
          <w:sz w:val="20"/>
          <w:szCs w:val="20"/>
          <w:lang w:eastAsia="nl-NL"/>
        </w:rPr>
        <w:t xml:space="preserve"> (wat)</w:t>
      </w:r>
      <w:r w:rsidR="008A4E00">
        <w:rPr>
          <w:rFonts w:cs="Calibri"/>
          <w:b/>
          <w:sz w:val="20"/>
          <w:szCs w:val="20"/>
          <w:lang w:eastAsia="nl-NL"/>
        </w:rPr>
        <w:t xml:space="preserve"> doet onze afdeling M&amp;G?</w:t>
      </w:r>
    </w:p>
    <w:p w14:paraId="2A1029AF" w14:textId="3DF72DF8" w:rsidR="00DB2CB5" w:rsidRPr="00151947" w:rsidRDefault="00064B2C" w:rsidP="00434D04">
      <w:pPr>
        <w:shd w:val="clear" w:color="auto" w:fill="FFFFFF"/>
        <w:spacing w:after="0" w:line="240" w:lineRule="auto"/>
        <w:rPr>
          <w:rFonts w:cs="Calibri"/>
          <w:sz w:val="20"/>
          <w:szCs w:val="20"/>
          <w:lang w:eastAsia="nl-NL"/>
        </w:rPr>
      </w:pPr>
      <w:r>
        <w:rPr>
          <w:rFonts w:cs="Calibri"/>
          <w:sz w:val="20"/>
          <w:szCs w:val="20"/>
          <w:lang w:eastAsia="nl-NL"/>
        </w:rPr>
        <w:t>Het</w:t>
      </w:r>
      <w:r w:rsidR="00DB2CB5" w:rsidRPr="00151947">
        <w:rPr>
          <w:rFonts w:cs="Calibri"/>
          <w:sz w:val="20"/>
          <w:szCs w:val="20"/>
          <w:lang w:eastAsia="nl-NL"/>
        </w:rPr>
        <w:t xml:space="preserve"> </w:t>
      </w:r>
      <w:r w:rsidR="00DB2CB5" w:rsidRPr="00151947">
        <w:rPr>
          <w:rFonts w:cs="Calibri"/>
          <w:b/>
          <w:sz w:val="20"/>
          <w:szCs w:val="20"/>
          <w:lang w:eastAsia="nl-NL"/>
        </w:rPr>
        <w:t>‘wat’</w:t>
      </w:r>
      <w:r w:rsidR="00DB2CB5" w:rsidRPr="00151947">
        <w:rPr>
          <w:rFonts w:cs="Calibri"/>
          <w:sz w:val="20"/>
          <w:szCs w:val="20"/>
          <w:lang w:eastAsia="nl-NL"/>
        </w:rPr>
        <w:t xml:space="preserve"> </w:t>
      </w:r>
      <w:r>
        <w:rPr>
          <w:rFonts w:cs="Calibri"/>
          <w:sz w:val="20"/>
          <w:szCs w:val="20"/>
          <w:lang w:eastAsia="nl-NL"/>
        </w:rPr>
        <w:t xml:space="preserve">staat </w:t>
      </w:r>
      <w:r w:rsidR="00DB2CB5" w:rsidRPr="00151947">
        <w:rPr>
          <w:rFonts w:cs="Calibri"/>
          <w:sz w:val="20"/>
          <w:szCs w:val="20"/>
          <w:lang w:eastAsia="nl-NL"/>
        </w:rPr>
        <w:t xml:space="preserve">voor het resultaat en is de uitkomst van ‘waarom’, ofwel het bewijs. Onder resultaat valt bijvoorbeeld </w:t>
      </w:r>
      <w:r>
        <w:rPr>
          <w:rFonts w:cs="Calibri"/>
          <w:sz w:val="20"/>
          <w:szCs w:val="20"/>
          <w:lang w:eastAsia="nl-NL"/>
        </w:rPr>
        <w:t xml:space="preserve">meer leden van onze afdeling die meer zichtbaar zijn en meer invloed hebben in de maatschappij. </w:t>
      </w:r>
    </w:p>
    <w:p w14:paraId="491BEF33" w14:textId="77777777" w:rsidR="00DB2CB5" w:rsidRPr="00151947" w:rsidRDefault="00DB2CB5" w:rsidP="00434D04">
      <w:pPr>
        <w:shd w:val="clear" w:color="auto" w:fill="FFFFFF"/>
        <w:spacing w:after="0" w:line="240" w:lineRule="auto"/>
        <w:rPr>
          <w:rFonts w:cs="Calibri"/>
          <w:sz w:val="20"/>
          <w:szCs w:val="20"/>
          <w:lang w:eastAsia="nl-NL"/>
        </w:rPr>
      </w:pPr>
    </w:p>
    <w:p w14:paraId="4FB45317" w14:textId="77777777" w:rsidR="00DB2CB5" w:rsidRPr="00151947" w:rsidRDefault="00DB2CB5" w:rsidP="00434D04">
      <w:pPr>
        <w:pBdr>
          <w:top w:val="single" w:sz="4" w:space="1" w:color="auto"/>
          <w:left w:val="single" w:sz="4" w:space="4" w:color="auto"/>
          <w:bottom w:val="single" w:sz="4" w:space="1" w:color="auto"/>
          <w:right w:val="single" w:sz="4" w:space="4" w:color="auto"/>
        </w:pBdr>
        <w:shd w:val="clear" w:color="auto" w:fill="F5F5F5"/>
        <w:spacing w:after="0" w:line="240" w:lineRule="auto"/>
        <w:rPr>
          <w:rFonts w:cs="Calibri"/>
          <w:sz w:val="20"/>
          <w:szCs w:val="20"/>
          <w:lang w:eastAsia="nl-NL"/>
        </w:rPr>
      </w:pPr>
      <w:r w:rsidRPr="00151947">
        <w:rPr>
          <w:rFonts w:cs="Calibri"/>
          <w:iCs/>
          <w:sz w:val="20"/>
          <w:szCs w:val="20"/>
          <w:lang w:eastAsia="nl-NL"/>
        </w:rPr>
        <w:t>Alle verpleegkundigen M&amp;G weten wat ze doen binnen onze afdeling, een gedeelte weet hoe ze het doen, maar weinigen weten waarom ze het doen.</w:t>
      </w:r>
    </w:p>
    <w:p w14:paraId="53E471D8" w14:textId="77777777" w:rsidR="00DB2CB5" w:rsidRDefault="00DB2CB5" w:rsidP="00434D04">
      <w:pPr>
        <w:shd w:val="clear" w:color="auto" w:fill="FFFFFF"/>
        <w:spacing w:after="0" w:line="240" w:lineRule="auto"/>
        <w:rPr>
          <w:rFonts w:cs="Calibri"/>
          <w:sz w:val="20"/>
          <w:szCs w:val="20"/>
          <w:lang w:eastAsia="nl-NL"/>
        </w:rPr>
      </w:pPr>
    </w:p>
    <w:p w14:paraId="298CB7CC" w14:textId="77777777" w:rsidR="00EB2E5A" w:rsidRDefault="00EB2E5A" w:rsidP="00434D04">
      <w:pPr>
        <w:shd w:val="clear" w:color="auto" w:fill="FFFFFF"/>
        <w:spacing w:after="0" w:line="240" w:lineRule="auto"/>
        <w:rPr>
          <w:rFonts w:cs="Calibri"/>
          <w:sz w:val="20"/>
          <w:szCs w:val="20"/>
          <w:lang w:eastAsia="nl-NL"/>
        </w:rPr>
      </w:pPr>
    </w:p>
    <w:p w14:paraId="7DF05929" w14:textId="4E365381" w:rsidR="00DB2CB5" w:rsidRPr="000B3AD8" w:rsidRDefault="000B3AD8" w:rsidP="000B3AD8">
      <w:pPr>
        <w:pStyle w:val="Lijstalinea"/>
        <w:numPr>
          <w:ilvl w:val="0"/>
          <w:numId w:val="40"/>
        </w:numPr>
        <w:shd w:val="clear" w:color="auto" w:fill="FFFFFF"/>
        <w:spacing w:after="0" w:line="240" w:lineRule="auto"/>
        <w:rPr>
          <w:rFonts w:cs="Calibri"/>
          <w:b/>
          <w:sz w:val="32"/>
          <w:szCs w:val="32"/>
          <w:lang w:eastAsia="nl-NL"/>
        </w:rPr>
      </w:pPr>
      <w:r>
        <w:rPr>
          <w:rFonts w:cs="Calibri"/>
          <w:b/>
          <w:sz w:val="32"/>
          <w:szCs w:val="32"/>
          <w:lang w:eastAsia="nl-NL"/>
        </w:rPr>
        <w:t>E</w:t>
      </w:r>
      <w:r w:rsidR="00941D7E" w:rsidRPr="000B3AD8">
        <w:rPr>
          <w:rFonts w:cs="Calibri"/>
          <w:b/>
          <w:sz w:val="32"/>
          <w:szCs w:val="32"/>
          <w:lang w:eastAsia="nl-NL"/>
        </w:rPr>
        <w:t xml:space="preserve">erste poging </w:t>
      </w:r>
      <w:r w:rsidR="00426AD2" w:rsidRPr="000B3AD8">
        <w:rPr>
          <w:rFonts w:cs="Calibri"/>
          <w:b/>
          <w:sz w:val="32"/>
          <w:szCs w:val="32"/>
          <w:lang w:eastAsia="nl-NL"/>
        </w:rPr>
        <w:t>‘</w:t>
      </w:r>
      <w:r w:rsidR="00941D7E" w:rsidRPr="000B3AD8">
        <w:rPr>
          <w:rFonts w:cs="Calibri"/>
          <w:b/>
          <w:sz w:val="32"/>
          <w:szCs w:val="32"/>
          <w:lang w:eastAsia="nl-NL"/>
        </w:rPr>
        <w:t>w</w:t>
      </w:r>
      <w:r w:rsidR="00426AD2" w:rsidRPr="000B3AD8">
        <w:rPr>
          <w:rFonts w:cs="Calibri"/>
          <w:b/>
          <w:sz w:val="32"/>
          <w:szCs w:val="32"/>
          <w:lang w:eastAsia="nl-NL"/>
        </w:rPr>
        <w:t>at’, ‘hoe’ en ‘waarom’</w:t>
      </w:r>
      <w:r w:rsidR="00426AD2" w:rsidRPr="000B3AD8" w:rsidDel="00426AD2">
        <w:rPr>
          <w:rFonts w:cs="Calibri"/>
          <w:b/>
          <w:sz w:val="32"/>
          <w:szCs w:val="32"/>
          <w:lang w:eastAsia="nl-NL"/>
        </w:rPr>
        <w:t xml:space="preserve"> </w:t>
      </w:r>
      <w:r w:rsidR="00DB2CB5" w:rsidRPr="000B3AD8">
        <w:rPr>
          <w:rFonts w:cs="Calibri"/>
          <w:b/>
          <w:sz w:val="32"/>
          <w:szCs w:val="32"/>
          <w:lang w:eastAsia="nl-NL"/>
        </w:rPr>
        <w:t>van de afdeling M&amp;G</w:t>
      </w:r>
    </w:p>
    <w:p w14:paraId="0899771A" w14:textId="0044B0F8" w:rsidR="00DB2CB5" w:rsidRPr="00151947" w:rsidRDefault="00DB2CB5" w:rsidP="00434D04">
      <w:pPr>
        <w:spacing w:after="0" w:line="240" w:lineRule="auto"/>
        <w:rPr>
          <w:rFonts w:cs="Calibri"/>
          <w:sz w:val="20"/>
          <w:szCs w:val="20"/>
        </w:rPr>
      </w:pPr>
      <w:r w:rsidRPr="00151947">
        <w:rPr>
          <w:rFonts w:cs="Calibri"/>
          <w:sz w:val="20"/>
          <w:szCs w:val="20"/>
          <w:lang w:eastAsia="nl-NL"/>
        </w:rPr>
        <w:t xml:space="preserve">Ook als bestuur M&amp;G houden we ons veel bezig met het </w:t>
      </w:r>
      <w:r w:rsidR="00426AD2">
        <w:rPr>
          <w:rFonts w:cs="Calibri"/>
          <w:sz w:val="20"/>
          <w:szCs w:val="20"/>
          <w:lang w:eastAsia="nl-NL"/>
        </w:rPr>
        <w:t>‘</w:t>
      </w:r>
      <w:r w:rsidRPr="00151947">
        <w:rPr>
          <w:rFonts w:cs="Calibri"/>
          <w:sz w:val="20"/>
          <w:szCs w:val="20"/>
          <w:lang w:eastAsia="nl-NL"/>
        </w:rPr>
        <w:t>wat</w:t>
      </w:r>
      <w:r w:rsidR="00426AD2">
        <w:rPr>
          <w:rFonts w:cs="Calibri"/>
          <w:sz w:val="20"/>
          <w:szCs w:val="20"/>
          <w:lang w:eastAsia="nl-NL"/>
        </w:rPr>
        <w:t xml:space="preserve">’ </w:t>
      </w:r>
      <w:r w:rsidRPr="00151947">
        <w:rPr>
          <w:rFonts w:cs="Calibri"/>
          <w:sz w:val="20"/>
          <w:szCs w:val="20"/>
          <w:lang w:eastAsia="nl-NL"/>
        </w:rPr>
        <w:t xml:space="preserve">(richtlijnen, standpunten, kwaliteitsregister, congres, meer leden) en het </w:t>
      </w:r>
      <w:r w:rsidR="00426AD2">
        <w:rPr>
          <w:rFonts w:cs="Calibri"/>
          <w:sz w:val="20"/>
          <w:szCs w:val="20"/>
          <w:lang w:eastAsia="nl-NL"/>
        </w:rPr>
        <w:t>‘</w:t>
      </w:r>
      <w:r w:rsidRPr="00151947">
        <w:rPr>
          <w:rFonts w:cs="Calibri"/>
          <w:sz w:val="20"/>
          <w:szCs w:val="20"/>
          <w:lang w:eastAsia="nl-NL"/>
        </w:rPr>
        <w:t>hoe</w:t>
      </w:r>
      <w:r w:rsidR="00426AD2">
        <w:rPr>
          <w:rFonts w:cs="Calibri"/>
          <w:sz w:val="20"/>
          <w:szCs w:val="20"/>
          <w:lang w:eastAsia="nl-NL"/>
        </w:rPr>
        <w:t>’</w:t>
      </w:r>
      <w:r w:rsidRPr="00151947">
        <w:rPr>
          <w:rFonts w:cs="Calibri"/>
          <w:sz w:val="20"/>
          <w:szCs w:val="20"/>
          <w:lang w:eastAsia="nl-NL"/>
        </w:rPr>
        <w:t xml:space="preserve"> (spelregels, afspraken) en minder met het </w:t>
      </w:r>
      <w:r w:rsidR="00426AD2">
        <w:rPr>
          <w:rFonts w:cs="Calibri"/>
          <w:sz w:val="20"/>
          <w:szCs w:val="20"/>
          <w:lang w:eastAsia="nl-NL"/>
        </w:rPr>
        <w:t>‘</w:t>
      </w:r>
      <w:r w:rsidRPr="00151947">
        <w:rPr>
          <w:rFonts w:cs="Calibri"/>
          <w:sz w:val="20"/>
          <w:szCs w:val="20"/>
          <w:lang w:eastAsia="nl-NL"/>
        </w:rPr>
        <w:t>waarom</w:t>
      </w:r>
      <w:r w:rsidR="00426AD2">
        <w:rPr>
          <w:rFonts w:cs="Calibri"/>
          <w:sz w:val="20"/>
          <w:szCs w:val="20"/>
          <w:lang w:eastAsia="nl-NL"/>
        </w:rPr>
        <w:t>’</w:t>
      </w:r>
      <w:r w:rsidRPr="00151947">
        <w:rPr>
          <w:rFonts w:cs="Calibri"/>
          <w:sz w:val="20"/>
          <w:szCs w:val="20"/>
          <w:lang w:eastAsia="nl-NL"/>
        </w:rPr>
        <w:t xml:space="preserve">. Het waarom waar we als verpleegkundigen M&amp;G in geloven, waarvoor we actief zijn binnen de afdeling. We beginnen hier dan met de strategie, met </w:t>
      </w:r>
      <w:r w:rsidR="00426AD2">
        <w:rPr>
          <w:rFonts w:cs="Calibri"/>
          <w:sz w:val="20"/>
          <w:szCs w:val="20"/>
          <w:lang w:eastAsia="nl-NL"/>
        </w:rPr>
        <w:t>‘</w:t>
      </w:r>
      <w:proofErr w:type="spellStart"/>
      <w:r w:rsidRPr="00151947">
        <w:rPr>
          <w:rFonts w:cs="Calibri"/>
          <w:sz w:val="20"/>
          <w:szCs w:val="20"/>
          <w:lang w:eastAsia="nl-NL"/>
        </w:rPr>
        <w:t>the</w:t>
      </w:r>
      <w:proofErr w:type="spellEnd"/>
      <w:r w:rsidRPr="00151947">
        <w:rPr>
          <w:rFonts w:cs="Calibri"/>
          <w:sz w:val="20"/>
          <w:szCs w:val="20"/>
          <w:lang w:eastAsia="nl-NL"/>
        </w:rPr>
        <w:t xml:space="preserve"> WHY</w:t>
      </w:r>
      <w:r w:rsidR="00426AD2">
        <w:rPr>
          <w:rFonts w:cs="Calibri"/>
          <w:sz w:val="20"/>
          <w:szCs w:val="20"/>
          <w:lang w:eastAsia="nl-NL"/>
        </w:rPr>
        <w:t xml:space="preserve">’ </w:t>
      </w:r>
      <w:r w:rsidRPr="00151947">
        <w:rPr>
          <w:rFonts w:cs="Calibri"/>
          <w:sz w:val="20"/>
          <w:szCs w:val="20"/>
          <w:lang w:eastAsia="nl-NL"/>
        </w:rPr>
        <w:t>van de afdeling M&amp;G en vullen van</w:t>
      </w:r>
      <w:r w:rsidR="00426AD2">
        <w:rPr>
          <w:rFonts w:cs="Calibri"/>
          <w:sz w:val="20"/>
          <w:szCs w:val="20"/>
          <w:lang w:eastAsia="nl-NL"/>
        </w:rPr>
        <w:t xml:space="preserve"> </w:t>
      </w:r>
      <w:r w:rsidRPr="00151947">
        <w:rPr>
          <w:rFonts w:cs="Calibri"/>
          <w:sz w:val="20"/>
          <w:szCs w:val="20"/>
          <w:lang w:eastAsia="nl-NL"/>
        </w:rPr>
        <w:t xml:space="preserve">daaruit het </w:t>
      </w:r>
      <w:r w:rsidR="00426AD2">
        <w:rPr>
          <w:rFonts w:cs="Calibri"/>
          <w:sz w:val="20"/>
          <w:szCs w:val="20"/>
          <w:lang w:eastAsia="nl-NL"/>
        </w:rPr>
        <w:t>‘</w:t>
      </w:r>
      <w:r w:rsidRPr="00151947">
        <w:rPr>
          <w:rFonts w:cs="Calibri"/>
          <w:sz w:val="20"/>
          <w:szCs w:val="20"/>
          <w:lang w:eastAsia="nl-NL"/>
        </w:rPr>
        <w:t>Hoe</w:t>
      </w:r>
      <w:r w:rsidR="00426AD2">
        <w:rPr>
          <w:rFonts w:cs="Calibri"/>
          <w:sz w:val="20"/>
          <w:szCs w:val="20"/>
          <w:lang w:eastAsia="nl-NL"/>
        </w:rPr>
        <w:t>’</w:t>
      </w:r>
      <w:r w:rsidRPr="00151947">
        <w:rPr>
          <w:rFonts w:cs="Calibri"/>
          <w:sz w:val="20"/>
          <w:szCs w:val="20"/>
          <w:lang w:eastAsia="nl-NL"/>
        </w:rPr>
        <w:t xml:space="preserve"> en </w:t>
      </w:r>
      <w:r w:rsidR="00426AD2">
        <w:rPr>
          <w:rFonts w:cs="Calibri"/>
          <w:sz w:val="20"/>
          <w:szCs w:val="20"/>
          <w:lang w:eastAsia="nl-NL"/>
        </w:rPr>
        <w:t>‘</w:t>
      </w:r>
      <w:r w:rsidRPr="00151947">
        <w:rPr>
          <w:rFonts w:cs="Calibri"/>
          <w:sz w:val="20"/>
          <w:szCs w:val="20"/>
          <w:lang w:eastAsia="nl-NL"/>
        </w:rPr>
        <w:t>Wat</w:t>
      </w:r>
      <w:r w:rsidR="00426AD2">
        <w:rPr>
          <w:rFonts w:cs="Calibri"/>
          <w:sz w:val="20"/>
          <w:szCs w:val="20"/>
          <w:lang w:eastAsia="nl-NL"/>
        </w:rPr>
        <w:t xml:space="preserve">’ </w:t>
      </w:r>
      <w:r w:rsidRPr="00151947">
        <w:rPr>
          <w:rFonts w:cs="Calibri"/>
          <w:sz w:val="20"/>
          <w:szCs w:val="20"/>
          <w:lang w:eastAsia="nl-NL"/>
        </w:rPr>
        <w:t xml:space="preserve">in. </w:t>
      </w:r>
    </w:p>
    <w:p w14:paraId="027AE802" w14:textId="77777777" w:rsidR="00DB2CB5" w:rsidRPr="00151947" w:rsidRDefault="00DB2CB5" w:rsidP="00434D04">
      <w:pPr>
        <w:spacing w:after="0" w:line="240" w:lineRule="auto"/>
        <w:rPr>
          <w:rFonts w:cs="Calibri"/>
          <w:sz w:val="20"/>
          <w:szCs w:val="20"/>
        </w:rPr>
      </w:pPr>
    </w:p>
    <w:p w14:paraId="402333BF" w14:textId="5A6EAA6D" w:rsidR="00DB2CB5" w:rsidRPr="005C26AC" w:rsidRDefault="000B3AD8" w:rsidP="00434D04">
      <w:pPr>
        <w:spacing w:after="0" w:line="240" w:lineRule="auto"/>
        <w:rPr>
          <w:rFonts w:cs="Calibri"/>
          <w:b/>
          <w:sz w:val="24"/>
          <w:szCs w:val="20"/>
          <w:lang w:eastAsia="nl-NL"/>
        </w:rPr>
      </w:pPr>
      <w:r>
        <w:rPr>
          <w:rFonts w:cs="Calibri"/>
          <w:b/>
          <w:sz w:val="24"/>
          <w:szCs w:val="20"/>
          <w:lang w:eastAsia="nl-NL"/>
        </w:rPr>
        <w:t>3.1.</w:t>
      </w:r>
      <w:r w:rsidR="00DB2CB5" w:rsidRPr="005C26AC">
        <w:rPr>
          <w:rFonts w:cs="Calibri"/>
          <w:b/>
          <w:sz w:val="24"/>
          <w:szCs w:val="20"/>
          <w:lang w:eastAsia="nl-NL"/>
        </w:rPr>
        <w:t>WHY</w:t>
      </w:r>
      <w:r w:rsidR="00426AD2" w:rsidRPr="005C26AC">
        <w:rPr>
          <w:rFonts w:cs="Calibri"/>
          <w:b/>
          <w:sz w:val="24"/>
          <w:szCs w:val="20"/>
          <w:lang w:eastAsia="nl-NL"/>
        </w:rPr>
        <w:t>: Waarom</w:t>
      </w:r>
      <w:r w:rsidR="00DB2CB5" w:rsidRPr="005C26AC">
        <w:rPr>
          <w:rFonts w:cs="Calibri"/>
          <w:b/>
          <w:sz w:val="24"/>
          <w:szCs w:val="20"/>
          <w:lang w:eastAsia="nl-NL"/>
        </w:rPr>
        <w:t xml:space="preserve"> </w:t>
      </w:r>
      <w:r>
        <w:rPr>
          <w:rFonts w:cs="Calibri"/>
          <w:b/>
          <w:sz w:val="24"/>
          <w:szCs w:val="20"/>
          <w:lang w:eastAsia="nl-NL"/>
        </w:rPr>
        <w:t>een</w:t>
      </w:r>
      <w:r w:rsidR="00DB2CB5" w:rsidRPr="005C26AC">
        <w:rPr>
          <w:rFonts w:cs="Calibri"/>
          <w:b/>
          <w:sz w:val="24"/>
          <w:szCs w:val="20"/>
          <w:lang w:eastAsia="nl-NL"/>
        </w:rPr>
        <w:t xml:space="preserve"> afdeling M&amp;G</w:t>
      </w:r>
      <w:r w:rsidR="00426AD2" w:rsidRPr="005C26AC">
        <w:rPr>
          <w:rFonts w:cs="Calibri"/>
          <w:b/>
          <w:sz w:val="24"/>
          <w:szCs w:val="20"/>
          <w:lang w:eastAsia="nl-NL"/>
        </w:rPr>
        <w:t>?</w:t>
      </w:r>
      <w:r w:rsidR="00DB2CB5" w:rsidRPr="005C26AC">
        <w:rPr>
          <w:rFonts w:cs="Calibri"/>
          <w:b/>
          <w:sz w:val="24"/>
          <w:szCs w:val="20"/>
          <w:lang w:eastAsia="nl-NL"/>
        </w:rPr>
        <w:t xml:space="preserve"> </w:t>
      </w:r>
    </w:p>
    <w:p w14:paraId="218507DF" w14:textId="6BBBF182" w:rsidR="00DB2CB5" w:rsidRDefault="00DB2CB5" w:rsidP="00434D04">
      <w:pPr>
        <w:spacing w:after="0" w:line="240" w:lineRule="auto"/>
        <w:rPr>
          <w:rFonts w:cs="Calibri"/>
          <w:sz w:val="20"/>
          <w:szCs w:val="20"/>
          <w:lang w:eastAsia="nl-NL"/>
        </w:rPr>
      </w:pPr>
      <w:r>
        <w:rPr>
          <w:rFonts w:cs="Calibri"/>
          <w:sz w:val="20"/>
          <w:szCs w:val="20"/>
          <w:lang w:eastAsia="nl-NL"/>
        </w:rPr>
        <w:t xml:space="preserve">De profilering, positionering en versterking van de beroepsgroep van verpleegkundigen Maatschappij </w:t>
      </w:r>
      <w:r w:rsidR="00FF57E7">
        <w:rPr>
          <w:rFonts w:cs="Calibri"/>
          <w:sz w:val="20"/>
          <w:szCs w:val="20"/>
          <w:lang w:eastAsia="nl-NL"/>
        </w:rPr>
        <w:t>&amp;</w:t>
      </w:r>
      <w:r>
        <w:rPr>
          <w:rFonts w:cs="Calibri"/>
          <w:sz w:val="20"/>
          <w:szCs w:val="20"/>
          <w:lang w:eastAsia="nl-NL"/>
        </w:rPr>
        <w:t xml:space="preserve"> Gezondheid is geen doel op zich. </w:t>
      </w:r>
      <w:r w:rsidR="00FF57E7">
        <w:rPr>
          <w:rFonts w:cs="Calibri"/>
          <w:sz w:val="20"/>
          <w:szCs w:val="20"/>
          <w:lang w:eastAsia="nl-NL"/>
        </w:rPr>
        <w:t xml:space="preserve">We doen dat omdat we </w:t>
      </w:r>
      <w:r w:rsidR="00AF356D">
        <w:rPr>
          <w:rFonts w:cs="Calibri"/>
          <w:sz w:val="20"/>
          <w:szCs w:val="20"/>
          <w:lang w:eastAsia="nl-NL"/>
        </w:rPr>
        <w:t xml:space="preserve">geloven dat we </w:t>
      </w:r>
      <w:r w:rsidR="00FF57E7">
        <w:rPr>
          <w:rFonts w:cs="Calibri"/>
          <w:sz w:val="20"/>
          <w:szCs w:val="20"/>
          <w:lang w:eastAsia="nl-NL"/>
        </w:rPr>
        <w:t xml:space="preserve">als verpleegkundigen M&amp;G ook een </w:t>
      </w:r>
      <w:r>
        <w:rPr>
          <w:rFonts w:cs="Calibri"/>
          <w:sz w:val="20"/>
          <w:szCs w:val="20"/>
          <w:lang w:eastAsia="nl-NL"/>
        </w:rPr>
        <w:t xml:space="preserve">bijdrage </w:t>
      </w:r>
      <w:r w:rsidR="00AF356D">
        <w:rPr>
          <w:rFonts w:cs="Calibri"/>
          <w:sz w:val="20"/>
          <w:szCs w:val="20"/>
          <w:lang w:eastAsia="nl-NL"/>
        </w:rPr>
        <w:t>kunne</w:t>
      </w:r>
      <w:r w:rsidR="00FF57E7">
        <w:rPr>
          <w:rFonts w:cs="Calibri"/>
          <w:sz w:val="20"/>
          <w:szCs w:val="20"/>
          <w:lang w:eastAsia="nl-NL"/>
        </w:rPr>
        <w:t xml:space="preserve">n leveren </w:t>
      </w:r>
      <w:r>
        <w:rPr>
          <w:rFonts w:cs="Calibri"/>
          <w:sz w:val="20"/>
          <w:szCs w:val="20"/>
          <w:lang w:eastAsia="nl-NL"/>
        </w:rPr>
        <w:t xml:space="preserve">aan </w:t>
      </w:r>
      <w:r w:rsidR="00FF57E7">
        <w:rPr>
          <w:rFonts w:cs="Calibri"/>
          <w:sz w:val="20"/>
          <w:szCs w:val="20"/>
          <w:lang w:eastAsia="nl-NL"/>
        </w:rPr>
        <w:t>een</w:t>
      </w:r>
      <w:r w:rsidR="008A4E00">
        <w:rPr>
          <w:rFonts w:cs="Calibri"/>
          <w:sz w:val="20"/>
          <w:szCs w:val="20"/>
          <w:lang w:eastAsia="nl-NL"/>
        </w:rPr>
        <w:t xml:space="preserve"> algemeen </w:t>
      </w:r>
      <w:r w:rsidR="00FF57E7">
        <w:rPr>
          <w:rFonts w:cs="Calibri"/>
          <w:sz w:val="20"/>
          <w:szCs w:val="20"/>
          <w:lang w:eastAsia="nl-NL"/>
        </w:rPr>
        <w:t xml:space="preserve"> </w:t>
      </w:r>
      <w:r>
        <w:rPr>
          <w:rFonts w:cs="Calibri"/>
          <w:sz w:val="20"/>
          <w:szCs w:val="20"/>
          <w:lang w:eastAsia="nl-NL"/>
        </w:rPr>
        <w:t>maatschappelijk belang</w:t>
      </w:r>
      <w:r w:rsidR="00AF356D">
        <w:rPr>
          <w:rFonts w:cs="Calibri"/>
          <w:sz w:val="20"/>
          <w:szCs w:val="20"/>
          <w:lang w:eastAsia="nl-NL"/>
        </w:rPr>
        <w:t xml:space="preserve">, </w:t>
      </w:r>
      <w:r w:rsidR="008A4E00">
        <w:rPr>
          <w:rFonts w:cs="Calibri"/>
          <w:sz w:val="20"/>
          <w:szCs w:val="20"/>
          <w:lang w:eastAsia="nl-NL"/>
        </w:rPr>
        <w:t xml:space="preserve">namelijk </w:t>
      </w:r>
      <w:r w:rsidR="00AF356D">
        <w:rPr>
          <w:rFonts w:cs="Calibri"/>
          <w:sz w:val="20"/>
          <w:szCs w:val="20"/>
          <w:lang w:eastAsia="nl-NL"/>
        </w:rPr>
        <w:t xml:space="preserve">aan </w:t>
      </w:r>
      <w:r>
        <w:rPr>
          <w:rFonts w:cs="Calibri"/>
          <w:sz w:val="20"/>
          <w:szCs w:val="20"/>
          <w:lang w:eastAsia="nl-NL"/>
        </w:rPr>
        <w:t>3 centrale opgaven</w:t>
      </w:r>
      <w:r w:rsidR="00AF356D">
        <w:rPr>
          <w:rFonts w:cs="Calibri"/>
          <w:sz w:val="20"/>
          <w:szCs w:val="20"/>
          <w:lang w:eastAsia="nl-NL"/>
        </w:rPr>
        <w:t>:</w:t>
      </w:r>
    </w:p>
    <w:p w14:paraId="078BCC8F" w14:textId="0298E4AA" w:rsidR="00DB2CB5" w:rsidRDefault="00DB2CB5" w:rsidP="00151947">
      <w:pPr>
        <w:numPr>
          <w:ilvl w:val="0"/>
          <w:numId w:val="31"/>
        </w:numPr>
        <w:spacing w:after="0" w:line="240" w:lineRule="auto"/>
        <w:rPr>
          <w:rFonts w:cs="Calibri"/>
          <w:sz w:val="20"/>
          <w:szCs w:val="20"/>
          <w:lang w:eastAsia="nl-NL"/>
        </w:rPr>
      </w:pPr>
      <w:r>
        <w:rPr>
          <w:rFonts w:cs="Calibri"/>
          <w:sz w:val="20"/>
          <w:szCs w:val="20"/>
          <w:lang w:eastAsia="nl-NL"/>
        </w:rPr>
        <w:t>De gezondheid van de Nederlandse bevolking verbeteren.</w:t>
      </w:r>
    </w:p>
    <w:p w14:paraId="1933358F" w14:textId="77777777" w:rsidR="00DB2CB5" w:rsidRDefault="00DB2CB5" w:rsidP="00151947">
      <w:pPr>
        <w:numPr>
          <w:ilvl w:val="0"/>
          <w:numId w:val="31"/>
        </w:numPr>
        <w:spacing w:after="0" w:line="240" w:lineRule="auto"/>
        <w:rPr>
          <w:rFonts w:cs="Calibri"/>
          <w:sz w:val="20"/>
          <w:szCs w:val="20"/>
          <w:lang w:eastAsia="nl-NL"/>
        </w:rPr>
      </w:pPr>
      <w:r>
        <w:rPr>
          <w:rFonts w:cs="Calibri"/>
          <w:sz w:val="20"/>
          <w:szCs w:val="20"/>
          <w:lang w:eastAsia="nl-NL"/>
        </w:rPr>
        <w:t>De kwaliteit van leven en de kwaliteit van zorg verhogen.</w:t>
      </w:r>
    </w:p>
    <w:p w14:paraId="5C9A7DD9" w14:textId="77777777" w:rsidR="00DB2CB5" w:rsidRDefault="00DB2CB5" w:rsidP="00151947">
      <w:pPr>
        <w:numPr>
          <w:ilvl w:val="0"/>
          <w:numId w:val="31"/>
        </w:numPr>
        <w:spacing w:after="0" w:line="240" w:lineRule="auto"/>
        <w:rPr>
          <w:rFonts w:cs="Calibri"/>
          <w:sz w:val="20"/>
          <w:szCs w:val="20"/>
          <w:lang w:eastAsia="nl-NL"/>
        </w:rPr>
      </w:pPr>
      <w:r>
        <w:rPr>
          <w:rFonts w:cs="Calibri"/>
          <w:sz w:val="20"/>
          <w:szCs w:val="20"/>
          <w:lang w:eastAsia="nl-NL"/>
        </w:rPr>
        <w:t>Vermijdbare kosten binnen maar ook buiten de gezondheidszorg terugdringen.</w:t>
      </w:r>
    </w:p>
    <w:p w14:paraId="242D0B81" w14:textId="77777777" w:rsidR="008A4E00" w:rsidRDefault="00DB2CB5" w:rsidP="00434D04">
      <w:pPr>
        <w:spacing w:after="0" w:line="240" w:lineRule="auto"/>
        <w:rPr>
          <w:rFonts w:cs="Calibri"/>
          <w:b/>
          <w:sz w:val="20"/>
          <w:szCs w:val="20"/>
          <w:lang w:eastAsia="nl-NL"/>
        </w:rPr>
      </w:pPr>
      <w:r>
        <w:rPr>
          <w:rFonts w:cs="Calibri"/>
          <w:sz w:val="20"/>
          <w:szCs w:val="20"/>
          <w:lang w:eastAsia="nl-NL"/>
        </w:rPr>
        <w:t>Internationaal sta</w:t>
      </w:r>
      <w:r w:rsidR="00FF57E7">
        <w:rPr>
          <w:rFonts w:cs="Calibri"/>
          <w:sz w:val="20"/>
          <w:szCs w:val="20"/>
          <w:lang w:eastAsia="nl-NL"/>
        </w:rPr>
        <w:t>a</w:t>
      </w:r>
      <w:r>
        <w:rPr>
          <w:rFonts w:cs="Calibri"/>
          <w:sz w:val="20"/>
          <w:szCs w:val="20"/>
          <w:lang w:eastAsia="nl-NL"/>
        </w:rPr>
        <w:t>t dit concept bekend als “</w:t>
      </w:r>
      <w:r w:rsidRPr="00151947">
        <w:rPr>
          <w:rFonts w:cs="Calibri"/>
          <w:b/>
          <w:sz w:val="20"/>
          <w:szCs w:val="20"/>
          <w:lang w:eastAsia="nl-NL"/>
        </w:rPr>
        <w:t xml:space="preserve">Triple </w:t>
      </w:r>
      <w:proofErr w:type="spellStart"/>
      <w:r w:rsidRPr="00151947">
        <w:rPr>
          <w:rFonts w:cs="Calibri"/>
          <w:b/>
          <w:sz w:val="20"/>
          <w:szCs w:val="20"/>
          <w:lang w:eastAsia="nl-NL"/>
        </w:rPr>
        <w:t>Aim</w:t>
      </w:r>
      <w:proofErr w:type="spellEnd"/>
      <w:r w:rsidRPr="00151947">
        <w:rPr>
          <w:rFonts w:cs="Calibri"/>
          <w:b/>
          <w:sz w:val="20"/>
          <w:szCs w:val="20"/>
          <w:lang w:eastAsia="nl-NL"/>
        </w:rPr>
        <w:t>”.</w:t>
      </w:r>
      <w:r w:rsidR="00AF356D">
        <w:rPr>
          <w:rFonts w:cs="Calibri"/>
          <w:b/>
          <w:sz w:val="20"/>
          <w:szCs w:val="20"/>
          <w:lang w:eastAsia="nl-NL"/>
        </w:rPr>
        <w:t xml:space="preserve"> </w:t>
      </w:r>
    </w:p>
    <w:p w14:paraId="3EB4B170" w14:textId="5A9579F7" w:rsidR="00DB2CB5" w:rsidRDefault="00FF57E7" w:rsidP="00434D04">
      <w:pPr>
        <w:spacing w:after="0" w:line="240" w:lineRule="auto"/>
        <w:rPr>
          <w:rFonts w:cs="Calibri"/>
          <w:sz w:val="20"/>
          <w:szCs w:val="20"/>
          <w:lang w:eastAsia="nl-NL"/>
        </w:rPr>
      </w:pPr>
      <w:r>
        <w:rPr>
          <w:rFonts w:cs="Calibri"/>
          <w:sz w:val="20"/>
          <w:szCs w:val="20"/>
          <w:lang w:eastAsia="nl-NL"/>
        </w:rPr>
        <w:lastRenderedPageBreak/>
        <w:t xml:space="preserve">Als </w:t>
      </w:r>
      <w:r w:rsidR="00DB2CB5">
        <w:rPr>
          <w:rFonts w:cs="Calibri"/>
          <w:sz w:val="20"/>
          <w:szCs w:val="20"/>
          <w:lang w:eastAsia="nl-NL"/>
        </w:rPr>
        <w:t xml:space="preserve">beroepsgroep van verpleegkundigen Maatschappij </w:t>
      </w:r>
      <w:r>
        <w:rPr>
          <w:rFonts w:cs="Calibri"/>
          <w:sz w:val="20"/>
          <w:szCs w:val="20"/>
          <w:lang w:eastAsia="nl-NL"/>
        </w:rPr>
        <w:t>&amp;</w:t>
      </w:r>
      <w:r w:rsidR="00DB2CB5">
        <w:rPr>
          <w:rFonts w:cs="Calibri"/>
          <w:sz w:val="20"/>
          <w:szCs w:val="20"/>
          <w:lang w:eastAsia="nl-NL"/>
        </w:rPr>
        <w:t xml:space="preserve"> Gezondheid </w:t>
      </w:r>
      <w:r w:rsidR="008A4E00">
        <w:rPr>
          <w:rFonts w:cs="Calibri"/>
          <w:sz w:val="20"/>
          <w:szCs w:val="20"/>
          <w:lang w:eastAsia="nl-NL"/>
        </w:rPr>
        <w:t xml:space="preserve">vinden we dat we </w:t>
      </w:r>
      <w:r w:rsidR="00DB2CB5">
        <w:rPr>
          <w:rFonts w:cs="Calibri"/>
          <w:sz w:val="20"/>
          <w:szCs w:val="20"/>
          <w:lang w:eastAsia="nl-NL"/>
        </w:rPr>
        <w:t xml:space="preserve">hieraan een enorm belangrijke bijdrage </w:t>
      </w:r>
      <w:r w:rsidR="008A4E00">
        <w:rPr>
          <w:rFonts w:cs="Calibri"/>
          <w:sz w:val="20"/>
          <w:szCs w:val="20"/>
          <w:lang w:eastAsia="nl-NL"/>
        </w:rPr>
        <w:t xml:space="preserve">kunnen </w:t>
      </w:r>
      <w:r w:rsidR="00DB2CB5">
        <w:rPr>
          <w:rFonts w:cs="Calibri"/>
          <w:sz w:val="20"/>
          <w:szCs w:val="20"/>
          <w:lang w:eastAsia="nl-NL"/>
        </w:rPr>
        <w:t>leveren</w:t>
      </w:r>
      <w:r w:rsidR="008A4E00">
        <w:rPr>
          <w:rFonts w:cs="Calibri"/>
          <w:sz w:val="20"/>
          <w:szCs w:val="20"/>
          <w:lang w:eastAsia="nl-NL"/>
        </w:rPr>
        <w:t xml:space="preserve">. Daarin </w:t>
      </w:r>
      <w:r w:rsidR="00DB2CB5">
        <w:rPr>
          <w:rFonts w:cs="Calibri"/>
          <w:sz w:val="20"/>
          <w:szCs w:val="20"/>
          <w:lang w:eastAsia="nl-NL"/>
        </w:rPr>
        <w:t xml:space="preserve">ligt onze </w:t>
      </w:r>
      <w:r w:rsidR="00DB2CB5" w:rsidRPr="00151947">
        <w:rPr>
          <w:rFonts w:cs="Calibri"/>
          <w:b/>
          <w:sz w:val="20"/>
          <w:szCs w:val="20"/>
          <w:lang w:eastAsia="nl-NL"/>
        </w:rPr>
        <w:t>missie</w:t>
      </w:r>
      <w:r w:rsidR="008A4E00">
        <w:rPr>
          <w:rFonts w:cs="Calibri"/>
          <w:b/>
          <w:sz w:val="20"/>
          <w:szCs w:val="20"/>
          <w:lang w:eastAsia="nl-NL"/>
        </w:rPr>
        <w:t xml:space="preserve">, </w:t>
      </w:r>
      <w:r w:rsidR="008A4E00">
        <w:rPr>
          <w:rFonts w:cs="Calibri"/>
          <w:sz w:val="20"/>
          <w:szCs w:val="20"/>
          <w:lang w:eastAsia="nl-NL"/>
        </w:rPr>
        <w:t>d</w:t>
      </w:r>
      <w:r w:rsidR="00DB2CB5">
        <w:rPr>
          <w:rFonts w:cs="Calibri"/>
          <w:sz w:val="20"/>
          <w:szCs w:val="20"/>
          <w:lang w:eastAsia="nl-NL"/>
        </w:rPr>
        <w:t>aarin willen we herkend en erkend worden.</w:t>
      </w:r>
    </w:p>
    <w:p w14:paraId="3507F9F1" w14:textId="77777777" w:rsidR="00DB2CB5" w:rsidRDefault="00DB2CB5" w:rsidP="00434D04">
      <w:pPr>
        <w:spacing w:after="0" w:line="240" w:lineRule="auto"/>
        <w:rPr>
          <w:rFonts w:cs="Calibri"/>
          <w:sz w:val="20"/>
          <w:szCs w:val="20"/>
          <w:lang w:eastAsia="nl-NL"/>
        </w:rPr>
      </w:pPr>
    </w:p>
    <w:p w14:paraId="0E0C6DBE" w14:textId="69A12BBB" w:rsidR="00DB2CB5" w:rsidRDefault="00FF57E7" w:rsidP="00434D04">
      <w:pPr>
        <w:spacing w:after="0" w:line="240" w:lineRule="auto"/>
        <w:rPr>
          <w:rFonts w:cs="Calibri"/>
          <w:sz w:val="20"/>
          <w:szCs w:val="20"/>
          <w:lang w:eastAsia="nl-NL"/>
        </w:rPr>
      </w:pPr>
      <w:r>
        <w:rPr>
          <w:rFonts w:cs="Calibri"/>
          <w:sz w:val="20"/>
          <w:szCs w:val="20"/>
          <w:lang w:eastAsia="nl-NL"/>
        </w:rPr>
        <w:t xml:space="preserve">We zullen ons </w:t>
      </w:r>
      <w:r w:rsidR="00DB2CB5">
        <w:rPr>
          <w:rFonts w:cs="Calibri"/>
          <w:sz w:val="20"/>
          <w:szCs w:val="20"/>
          <w:lang w:eastAsia="nl-NL"/>
        </w:rPr>
        <w:t xml:space="preserve">niet beperken tot Ziekte en Zorg (ZZ) maar de slag maken naar Gezondheid (G). In de uitwerking zullen we breed naar gezondheid kijken: Positieve Gezondheid, dus ons niet beperken tot Gedrag (G) maar juist ook aandacht aan Mens en Maatschappij (MM): Samengevat: Van ZZ via GG naar MM:. Dat is onze </w:t>
      </w:r>
      <w:r w:rsidR="00DB2CB5" w:rsidRPr="00151947">
        <w:rPr>
          <w:rFonts w:cs="Calibri"/>
          <w:b/>
          <w:sz w:val="20"/>
          <w:szCs w:val="20"/>
          <w:lang w:eastAsia="nl-NL"/>
        </w:rPr>
        <w:t>visie</w:t>
      </w:r>
    </w:p>
    <w:p w14:paraId="0DDAC7AD" w14:textId="77777777" w:rsidR="00DB2CB5" w:rsidRDefault="00DB2CB5" w:rsidP="00434D04">
      <w:pPr>
        <w:spacing w:after="0" w:line="240" w:lineRule="auto"/>
        <w:rPr>
          <w:rFonts w:cs="Calibri"/>
          <w:sz w:val="20"/>
          <w:szCs w:val="20"/>
          <w:lang w:eastAsia="nl-NL"/>
        </w:rPr>
      </w:pPr>
    </w:p>
    <w:p w14:paraId="1D2AED6D" w14:textId="3C75CD87" w:rsidR="00DB2CB5" w:rsidRDefault="00DB2CB5" w:rsidP="00434D04">
      <w:pPr>
        <w:spacing w:after="0" w:line="240" w:lineRule="auto"/>
        <w:rPr>
          <w:rFonts w:cs="Calibri"/>
          <w:sz w:val="20"/>
          <w:szCs w:val="20"/>
          <w:lang w:eastAsia="nl-NL"/>
        </w:rPr>
      </w:pPr>
      <w:r>
        <w:rPr>
          <w:rFonts w:cs="Calibri"/>
          <w:sz w:val="20"/>
          <w:szCs w:val="20"/>
          <w:lang w:eastAsia="nl-NL"/>
        </w:rPr>
        <w:t>We geven deze missie en visie vorm door in al onze handelingen uiting te geven aan de 8 p</w:t>
      </w:r>
      <w:r w:rsidR="00FF57E7">
        <w:rPr>
          <w:rFonts w:cs="Calibri"/>
          <w:sz w:val="20"/>
          <w:szCs w:val="20"/>
          <w:lang w:eastAsia="nl-NL"/>
        </w:rPr>
        <w:t>ij</w:t>
      </w:r>
      <w:r>
        <w:rPr>
          <w:rFonts w:cs="Calibri"/>
          <w:sz w:val="20"/>
          <w:szCs w:val="20"/>
          <w:lang w:eastAsia="nl-NL"/>
        </w:rPr>
        <w:t xml:space="preserve">lers die het werk van de beroepsgroep van verpleegkundigen Maatschappij </w:t>
      </w:r>
      <w:r w:rsidR="00FF57E7">
        <w:rPr>
          <w:rFonts w:cs="Calibri"/>
          <w:sz w:val="20"/>
          <w:szCs w:val="20"/>
          <w:lang w:eastAsia="nl-NL"/>
        </w:rPr>
        <w:t>&amp;</w:t>
      </w:r>
      <w:r>
        <w:rPr>
          <w:rFonts w:cs="Calibri"/>
          <w:sz w:val="20"/>
          <w:szCs w:val="20"/>
          <w:lang w:eastAsia="nl-NL"/>
        </w:rPr>
        <w:t xml:space="preserve"> Gezondheid kenmerken.</w:t>
      </w:r>
    </w:p>
    <w:p w14:paraId="12E31D35" w14:textId="77777777" w:rsidR="00DB2CB5" w:rsidRDefault="00DB2CB5" w:rsidP="00434D04">
      <w:pPr>
        <w:spacing w:after="0" w:line="240" w:lineRule="auto"/>
        <w:rPr>
          <w:rFonts w:cs="Calibri"/>
          <w:sz w:val="20"/>
          <w:szCs w:val="20"/>
          <w:lang w:eastAsia="nl-NL"/>
        </w:rPr>
      </w:pPr>
    </w:p>
    <w:p w14:paraId="2DE42CFB" w14:textId="77777777" w:rsidR="00DB2CB5" w:rsidRDefault="00DB2CB5" w:rsidP="00434D04">
      <w:pPr>
        <w:spacing w:after="0" w:line="240" w:lineRule="auto"/>
        <w:rPr>
          <w:rFonts w:cs="Calibri"/>
          <w:sz w:val="20"/>
          <w:szCs w:val="20"/>
          <w:lang w:eastAsia="nl-NL"/>
        </w:rPr>
      </w:pPr>
      <w:r w:rsidRPr="00151947">
        <w:rPr>
          <w:rFonts w:cs="Calibri"/>
          <w:sz w:val="20"/>
          <w:szCs w:val="20"/>
          <w:lang w:eastAsia="nl-NL"/>
        </w:rPr>
        <w:t xml:space="preserve">De afdeling M&amp;M maakt zich </w:t>
      </w:r>
      <w:r>
        <w:rPr>
          <w:rFonts w:cs="Calibri"/>
          <w:sz w:val="20"/>
          <w:szCs w:val="20"/>
          <w:lang w:eastAsia="nl-NL"/>
        </w:rPr>
        <w:t xml:space="preserve">dus </w:t>
      </w:r>
      <w:r w:rsidRPr="00151947">
        <w:rPr>
          <w:rFonts w:cs="Calibri"/>
          <w:sz w:val="20"/>
          <w:szCs w:val="20"/>
          <w:lang w:eastAsia="nl-NL"/>
        </w:rPr>
        <w:t xml:space="preserve">sterk voor een goede gezondheid voor Nederland/ voor alle Nederlanders, met een gezondheidzorg die duurzaam en betaalbaar is. </w:t>
      </w:r>
    </w:p>
    <w:p w14:paraId="259E71E7" w14:textId="77777777" w:rsidR="00DB2CB5" w:rsidRDefault="00DB2CB5" w:rsidP="00434D04">
      <w:pPr>
        <w:spacing w:after="0" w:line="240" w:lineRule="auto"/>
        <w:rPr>
          <w:rFonts w:cs="Calibri"/>
          <w:sz w:val="20"/>
          <w:szCs w:val="20"/>
          <w:lang w:eastAsia="nl-NL"/>
        </w:rPr>
      </w:pPr>
    </w:p>
    <w:p w14:paraId="4A8460CB" w14:textId="37DB5C83" w:rsidR="00DB2CB5" w:rsidRPr="00151947" w:rsidRDefault="00DB2CB5" w:rsidP="00434D04">
      <w:pPr>
        <w:spacing w:after="0" w:line="240" w:lineRule="auto"/>
        <w:rPr>
          <w:rFonts w:cs="Calibri"/>
          <w:sz w:val="20"/>
          <w:szCs w:val="20"/>
          <w:lang w:eastAsia="nl-NL"/>
        </w:rPr>
      </w:pPr>
      <w:r w:rsidRPr="00151947">
        <w:rPr>
          <w:rFonts w:cs="Calibri"/>
          <w:sz w:val="20"/>
          <w:szCs w:val="20"/>
          <w:lang w:eastAsia="nl-NL"/>
        </w:rPr>
        <w:t xml:space="preserve">De afdeling is </w:t>
      </w:r>
      <w:r w:rsidR="00FF57E7">
        <w:rPr>
          <w:rFonts w:cs="Calibri"/>
          <w:sz w:val="20"/>
          <w:szCs w:val="20"/>
          <w:lang w:eastAsia="nl-NL"/>
        </w:rPr>
        <w:t xml:space="preserve">als-het-ware </w:t>
      </w:r>
      <w:r w:rsidRPr="00151947">
        <w:rPr>
          <w:rFonts w:cs="Calibri"/>
          <w:sz w:val="20"/>
          <w:szCs w:val="20"/>
          <w:lang w:eastAsia="nl-NL"/>
        </w:rPr>
        <w:t>een optelsom van de vakgroepen</w:t>
      </w:r>
      <w:r>
        <w:rPr>
          <w:rFonts w:cs="Calibri"/>
          <w:sz w:val="20"/>
          <w:szCs w:val="20"/>
          <w:lang w:eastAsia="nl-NL"/>
        </w:rPr>
        <w:t xml:space="preserve"> </w:t>
      </w:r>
      <w:r w:rsidRPr="00151947">
        <w:rPr>
          <w:rFonts w:cs="Calibri"/>
          <w:sz w:val="20"/>
          <w:szCs w:val="20"/>
          <w:lang w:eastAsia="nl-NL"/>
        </w:rPr>
        <w:t xml:space="preserve"> die daar allemaal vanuit hun eigen segment aan bijdragen</w:t>
      </w:r>
      <w:r>
        <w:rPr>
          <w:rFonts w:cs="Calibri"/>
          <w:sz w:val="20"/>
          <w:szCs w:val="20"/>
          <w:lang w:eastAsia="nl-NL"/>
        </w:rPr>
        <w:t xml:space="preserve"> en elkaar daarin wederzijds kunnen versterken.</w:t>
      </w:r>
      <w:r w:rsidRPr="00151947">
        <w:rPr>
          <w:rFonts w:cs="Calibri"/>
          <w:sz w:val="20"/>
          <w:szCs w:val="20"/>
          <w:lang w:eastAsia="nl-NL"/>
        </w:rPr>
        <w:t>:</w:t>
      </w:r>
    </w:p>
    <w:p w14:paraId="53821639" w14:textId="719FC43C" w:rsidR="00DB2CB5" w:rsidRPr="00151947" w:rsidRDefault="00DB2CB5" w:rsidP="005C26AC">
      <w:pPr>
        <w:pStyle w:val="Lijstalinea"/>
        <w:numPr>
          <w:ilvl w:val="0"/>
          <w:numId w:val="35"/>
        </w:numPr>
        <w:spacing w:after="0" w:line="240" w:lineRule="auto"/>
        <w:rPr>
          <w:rFonts w:cs="Calibri"/>
          <w:sz w:val="20"/>
          <w:szCs w:val="20"/>
          <w:lang w:eastAsia="nl-NL"/>
        </w:rPr>
      </w:pPr>
      <w:r w:rsidRPr="00151947">
        <w:rPr>
          <w:rFonts w:cs="Calibri"/>
          <w:sz w:val="20"/>
          <w:szCs w:val="20"/>
          <w:lang w:eastAsia="nl-NL"/>
        </w:rPr>
        <w:t xml:space="preserve">De </w:t>
      </w:r>
      <w:r>
        <w:rPr>
          <w:rFonts w:cs="Calibri"/>
          <w:sz w:val="20"/>
          <w:szCs w:val="20"/>
          <w:lang w:eastAsia="nl-NL"/>
        </w:rPr>
        <w:t>v</w:t>
      </w:r>
      <w:r w:rsidRPr="00151947">
        <w:rPr>
          <w:rFonts w:cs="Calibri"/>
          <w:sz w:val="20"/>
          <w:szCs w:val="20"/>
          <w:lang w:eastAsia="nl-NL"/>
        </w:rPr>
        <w:t>akgroep caseman</w:t>
      </w:r>
      <w:r w:rsidR="00426AD2">
        <w:rPr>
          <w:rFonts w:cs="Calibri"/>
          <w:sz w:val="20"/>
          <w:szCs w:val="20"/>
          <w:lang w:eastAsia="nl-NL"/>
        </w:rPr>
        <w:t>a</w:t>
      </w:r>
      <w:r w:rsidRPr="00151947">
        <w:rPr>
          <w:rFonts w:cs="Calibri"/>
          <w:sz w:val="20"/>
          <w:szCs w:val="20"/>
          <w:lang w:eastAsia="nl-NL"/>
        </w:rPr>
        <w:t xml:space="preserve">gers dementie </w:t>
      </w:r>
      <w:r>
        <w:rPr>
          <w:rFonts w:cs="Calibri"/>
          <w:sz w:val="20"/>
          <w:szCs w:val="20"/>
          <w:lang w:eastAsia="nl-NL"/>
        </w:rPr>
        <w:t>staat</w:t>
      </w:r>
      <w:r w:rsidRPr="00151947">
        <w:rPr>
          <w:rFonts w:cs="Calibri"/>
          <w:sz w:val="20"/>
          <w:szCs w:val="20"/>
          <w:lang w:eastAsia="nl-NL"/>
        </w:rPr>
        <w:t xml:space="preserve"> voor zo lang mogelijk gezond thuis wonen en kwaliteit van leven met steun van/aan het eigen netwerk. </w:t>
      </w:r>
    </w:p>
    <w:p w14:paraId="409B77AD" w14:textId="77777777" w:rsidR="00DB2CB5" w:rsidRPr="00151947" w:rsidRDefault="00DB2CB5" w:rsidP="005C26AC">
      <w:pPr>
        <w:pStyle w:val="Lijstalinea"/>
        <w:numPr>
          <w:ilvl w:val="0"/>
          <w:numId w:val="35"/>
        </w:numPr>
        <w:spacing w:after="0" w:line="240" w:lineRule="auto"/>
        <w:rPr>
          <w:rFonts w:cs="Calibri"/>
          <w:sz w:val="20"/>
          <w:szCs w:val="20"/>
          <w:lang w:eastAsia="nl-NL"/>
        </w:rPr>
      </w:pPr>
      <w:r w:rsidRPr="00151947">
        <w:rPr>
          <w:rFonts w:cs="Calibri"/>
          <w:sz w:val="20"/>
          <w:szCs w:val="20"/>
          <w:lang w:eastAsia="nl-NL"/>
        </w:rPr>
        <w:t xml:space="preserve">De </w:t>
      </w:r>
      <w:r>
        <w:rPr>
          <w:rFonts w:cs="Calibri"/>
          <w:sz w:val="20"/>
          <w:szCs w:val="20"/>
          <w:lang w:eastAsia="nl-NL"/>
        </w:rPr>
        <w:t>v</w:t>
      </w:r>
      <w:r w:rsidRPr="00151947">
        <w:rPr>
          <w:rFonts w:cs="Calibri"/>
          <w:sz w:val="20"/>
          <w:szCs w:val="20"/>
          <w:lang w:eastAsia="nl-NL"/>
        </w:rPr>
        <w:t>akgroep jeugd</w:t>
      </w:r>
      <w:r>
        <w:rPr>
          <w:rFonts w:cs="Calibri"/>
          <w:sz w:val="20"/>
          <w:szCs w:val="20"/>
          <w:lang w:eastAsia="nl-NL"/>
        </w:rPr>
        <w:t>verpleegkundigen</w:t>
      </w:r>
      <w:r w:rsidRPr="00151947">
        <w:rPr>
          <w:rFonts w:cs="Calibri"/>
          <w:sz w:val="20"/>
          <w:szCs w:val="20"/>
          <w:lang w:eastAsia="nl-NL"/>
        </w:rPr>
        <w:t xml:space="preserve"> </w:t>
      </w:r>
      <w:r>
        <w:rPr>
          <w:rFonts w:cs="Calibri"/>
          <w:sz w:val="20"/>
          <w:szCs w:val="20"/>
          <w:lang w:eastAsia="nl-NL"/>
        </w:rPr>
        <w:t>staat</w:t>
      </w:r>
      <w:r w:rsidRPr="00151947">
        <w:rPr>
          <w:rFonts w:cs="Calibri"/>
          <w:sz w:val="20"/>
          <w:szCs w:val="20"/>
          <w:lang w:eastAsia="nl-NL"/>
        </w:rPr>
        <w:t xml:space="preserve"> voor het gezond en veilig opgroeien van alle kinderen tot actief participerende burgers</w:t>
      </w:r>
    </w:p>
    <w:p w14:paraId="274B0210" w14:textId="7578EADF" w:rsidR="00DB2CB5" w:rsidRPr="00151947" w:rsidRDefault="00DB2CB5" w:rsidP="005C26AC">
      <w:pPr>
        <w:pStyle w:val="Lijstalinea"/>
        <w:numPr>
          <w:ilvl w:val="0"/>
          <w:numId w:val="35"/>
        </w:numPr>
        <w:spacing w:after="0" w:line="240" w:lineRule="auto"/>
        <w:rPr>
          <w:rFonts w:cs="Calibri"/>
          <w:sz w:val="20"/>
          <w:szCs w:val="20"/>
          <w:lang w:eastAsia="nl-NL"/>
        </w:rPr>
      </w:pPr>
      <w:r>
        <w:rPr>
          <w:rFonts w:cs="Calibri"/>
          <w:sz w:val="20"/>
          <w:szCs w:val="20"/>
          <w:lang w:eastAsia="nl-NL"/>
        </w:rPr>
        <w:t>De v</w:t>
      </w:r>
      <w:r w:rsidRPr="00151947">
        <w:rPr>
          <w:rFonts w:cs="Calibri"/>
          <w:sz w:val="20"/>
          <w:szCs w:val="20"/>
          <w:lang w:eastAsia="nl-NL"/>
        </w:rPr>
        <w:t>akgroep infectieziekte</w:t>
      </w:r>
      <w:r>
        <w:rPr>
          <w:rFonts w:cs="Calibri"/>
          <w:sz w:val="20"/>
          <w:szCs w:val="20"/>
          <w:lang w:eastAsia="nl-NL"/>
        </w:rPr>
        <w:t>n staat</w:t>
      </w:r>
      <w:r w:rsidRPr="00151947">
        <w:rPr>
          <w:rFonts w:cs="Calibri"/>
          <w:sz w:val="20"/>
          <w:szCs w:val="20"/>
          <w:lang w:eastAsia="nl-NL"/>
        </w:rPr>
        <w:t xml:space="preserve"> voor </w:t>
      </w:r>
      <w:r>
        <w:rPr>
          <w:rFonts w:cs="Calibri"/>
          <w:sz w:val="20"/>
          <w:szCs w:val="20"/>
          <w:lang w:eastAsia="nl-NL"/>
        </w:rPr>
        <w:t>bescherming tegen gezondheid tegen oude en nieuwe infectieziekten,</w:t>
      </w:r>
      <w:r w:rsidRPr="00151947">
        <w:rPr>
          <w:rFonts w:cs="Calibri"/>
          <w:sz w:val="20"/>
          <w:szCs w:val="20"/>
          <w:lang w:eastAsia="nl-NL"/>
        </w:rPr>
        <w:t xml:space="preserve"> </w:t>
      </w:r>
    </w:p>
    <w:p w14:paraId="039AEDF7" w14:textId="77777777" w:rsidR="00DB2CB5" w:rsidRPr="00151947" w:rsidRDefault="00DB2CB5" w:rsidP="005C26AC">
      <w:pPr>
        <w:pStyle w:val="Lijstalinea"/>
        <w:numPr>
          <w:ilvl w:val="0"/>
          <w:numId w:val="35"/>
        </w:numPr>
        <w:spacing w:after="0" w:line="240" w:lineRule="auto"/>
        <w:rPr>
          <w:rFonts w:cs="Calibri"/>
          <w:sz w:val="20"/>
          <w:szCs w:val="20"/>
          <w:lang w:eastAsia="nl-NL"/>
        </w:rPr>
      </w:pPr>
      <w:r>
        <w:rPr>
          <w:rFonts w:cs="Calibri"/>
          <w:sz w:val="20"/>
          <w:szCs w:val="20"/>
          <w:lang w:eastAsia="nl-NL"/>
        </w:rPr>
        <w:t>De v</w:t>
      </w:r>
      <w:r w:rsidRPr="00151947">
        <w:rPr>
          <w:rFonts w:cs="Calibri"/>
          <w:sz w:val="20"/>
          <w:szCs w:val="20"/>
          <w:lang w:eastAsia="nl-NL"/>
        </w:rPr>
        <w:t>akgroep reizigers</w:t>
      </w:r>
      <w:r>
        <w:rPr>
          <w:rFonts w:cs="Calibri"/>
          <w:sz w:val="20"/>
          <w:szCs w:val="20"/>
          <w:lang w:eastAsia="nl-NL"/>
        </w:rPr>
        <w:t>advisering</w:t>
      </w:r>
      <w:r w:rsidRPr="00151947">
        <w:rPr>
          <w:rFonts w:cs="Calibri"/>
          <w:sz w:val="20"/>
          <w:szCs w:val="20"/>
          <w:lang w:eastAsia="nl-NL"/>
        </w:rPr>
        <w:t xml:space="preserve"> </w:t>
      </w:r>
      <w:r>
        <w:rPr>
          <w:rFonts w:cs="Calibri"/>
          <w:sz w:val="20"/>
          <w:szCs w:val="20"/>
          <w:lang w:eastAsia="nl-NL"/>
        </w:rPr>
        <w:t>staat</w:t>
      </w:r>
      <w:r w:rsidRPr="00151947">
        <w:rPr>
          <w:rFonts w:cs="Calibri"/>
          <w:sz w:val="20"/>
          <w:szCs w:val="20"/>
          <w:lang w:eastAsia="nl-NL"/>
        </w:rPr>
        <w:t xml:space="preserve"> voor gezonde vakanties</w:t>
      </w:r>
      <w:r>
        <w:rPr>
          <w:rFonts w:cs="Calibri"/>
          <w:sz w:val="20"/>
          <w:szCs w:val="20"/>
          <w:lang w:eastAsia="nl-NL"/>
        </w:rPr>
        <w:t>/ verblijf</w:t>
      </w:r>
      <w:r w:rsidRPr="00151947">
        <w:rPr>
          <w:rFonts w:cs="Calibri"/>
          <w:sz w:val="20"/>
          <w:szCs w:val="20"/>
          <w:lang w:eastAsia="nl-NL"/>
        </w:rPr>
        <w:t xml:space="preserve"> in </w:t>
      </w:r>
      <w:r>
        <w:rPr>
          <w:rFonts w:cs="Calibri"/>
          <w:sz w:val="20"/>
          <w:szCs w:val="20"/>
          <w:lang w:eastAsia="nl-NL"/>
        </w:rPr>
        <w:t>het buiten</w:t>
      </w:r>
      <w:r w:rsidRPr="00151947">
        <w:rPr>
          <w:rFonts w:cs="Calibri"/>
          <w:sz w:val="20"/>
          <w:szCs w:val="20"/>
          <w:lang w:eastAsia="nl-NL"/>
        </w:rPr>
        <w:t>land</w:t>
      </w:r>
      <w:r>
        <w:rPr>
          <w:rFonts w:cs="Calibri"/>
          <w:sz w:val="20"/>
          <w:szCs w:val="20"/>
          <w:lang w:eastAsia="nl-NL"/>
        </w:rPr>
        <w:t xml:space="preserve"> en bescherming tegen daaraan verbonden risico’s. </w:t>
      </w:r>
    </w:p>
    <w:p w14:paraId="69A7E183" w14:textId="77777777" w:rsidR="00DB2CB5" w:rsidRPr="00151947" w:rsidRDefault="00DB2CB5" w:rsidP="005C26AC">
      <w:pPr>
        <w:pStyle w:val="Lijstalinea"/>
        <w:numPr>
          <w:ilvl w:val="0"/>
          <w:numId w:val="35"/>
        </w:numPr>
        <w:spacing w:after="0" w:line="240" w:lineRule="auto"/>
        <w:rPr>
          <w:rFonts w:cs="Calibri"/>
          <w:sz w:val="20"/>
          <w:szCs w:val="20"/>
          <w:lang w:eastAsia="nl-NL"/>
        </w:rPr>
      </w:pPr>
      <w:r>
        <w:rPr>
          <w:rFonts w:cs="Calibri"/>
          <w:sz w:val="20"/>
          <w:szCs w:val="20"/>
          <w:lang w:eastAsia="nl-NL"/>
        </w:rPr>
        <w:t>De v</w:t>
      </w:r>
      <w:r w:rsidRPr="00151947">
        <w:rPr>
          <w:rFonts w:cs="Calibri"/>
          <w:sz w:val="20"/>
          <w:szCs w:val="20"/>
          <w:lang w:eastAsia="nl-NL"/>
        </w:rPr>
        <w:t xml:space="preserve">akgroep seksuele gezondheid </w:t>
      </w:r>
      <w:r>
        <w:rPr>
          <w:rFonts w:cs="Calibri"/>
          <w:sz w:val="20"/>
          <w:szCs w:val="20"/>
          <w:lang w:eastAsia="nl-NL"/>
        </w:rPr>
        <w:t>staat</w:t>
      </w:r>
      <w:r w:rsidRPr="00151947">
        <w:rPr>
          <w:rFonts w:cs="Calibri"/>
          <w:sz w:val="20"/>
          <w:szCs w:val="20"/>
          <w:lang w:eastAsia="nl-NL"/>
        </w:rPr>
        <w:t xml:space="preserve"> voor seksuele gezondheid</w:t>
      </w:r>
    </w:p>
    <w:p w14:paraId="6883550D" w14:textId="77777777" w:rsidR="00DB2CB5" w:rsidRPr="00151947" w:rsidRDefault="00DB2CB5" w:rsidP="005C26AC">
      <w:pPr>
        <w:pStyle w:val="Lijstalinea"/>
        <w:numPr>
          <w:ilvl w:val="0"/>
          <w:numId w:val="35"/>
        </w:numPr>
        <w:spacing w:after="0" w:line="240" w:lineRule="auto"/>
        <w:rPr>
          <w:rFonts w:cs="Calibri"/>
          <w:sz w:val="20"/>
          <w:szCs w:val="20"/>
          <w:lang w:eastAsia="nl-NL"/>
        </w:rPr>
      </w:pPr>
      <w:r>
        <w:rPr>
          <w:rFonts w:cs="Calibri"/>
          <w:sz w:val="20"/>
          <w:szCs w:val="20"/>
          <w:lang w:eastAsia="nl-NL"/>
        </w:rPr>
        <w:t>De v</w:t>
      </w:r>
      <w:r w:rsidRPr="00151947">
        <w:rPr>
          <w:rFonts w:cs="Calibri"/>
          <w:sz w:val="20"/>
          <w:szCs w:val="20"/>
          <w:lang w:eastAsia="nl-NL"/>
        </w:rPr>
        <w:t xml:space="preserve">akgroep </w:t>
      </w:r>
      <w:r>
        <w:rPr>
          <w:rFonts w:cs="Calibri"/>
          <w:sz w:val="20"/>
          <w:szCs w:val="20"/>
          <w:lang w:eastAsia="nl-NL"/>
        </w:rPr>
        <w:t>tuberculose</w:t>
      </w:r>
      <w:r w:rsidRPr="00151947">
        <w:rPr>
          <w:rFonts w:cs="Calibri"/>
          <w:sz w:val="20"/>
          <w:szCs w:val="20"/>
          <w:lang w:eastAsia="nl-NL"/>
        </w:rPr>
        <w:t xml:space="preserve"> </w:t>
      </w:r>
      <w:r>
        <w:rPr>
          <w:rFonts w:cs="Calibri"/>
          <w:sz w:val="20"/>
          <w:szCs w:val="20"/>
          <w:lang w:eastAsia="nl-NL"/>
        </w:rPr>
        <w:t>staat</w:t>
      </w:r>
      <w:r w:rsidRPr="00151947">
        <w:rPr>
          <w:rFonts w:cs="Calibri"/>
          <w:sz w:val="20"/>
          <w:szCs w:val="20"/>
          <w:lang w:eastAsia="nl-NL"/>
        </w:rPr>
        <w:t xml:space="preserve"> voor bescherming bevolking tegen tuberkelbacillen.</w:t>
      </w:r>
    </w:p>
    <w:p w14:paraId="1162B43C" w14:textId="77777777" w:rsidR="00DB2CB5" w:rsidRPr="00151947" w:rsidRDefault="00DB2CB5" w:rsidP="005C26AC">
      <w:pPr>
        <w:pStyle w:val="Lijstalinea"/>
        <w:numPr>
          <w:ilvl w:val="0"/>
          <w:numId w:val="35"/>
        </w:numPr>
        <w:spacing w:after="0" w:line="240" w:lineRule="auto"/>
        <w:rPr>
          <w:rFonts w:cs="Calibri"/>
          <w:sz w:val="20"/>
          <w:szCs w:val="20"/>
          <w:lang w:eastAsia="nl-NL"/>
        </w:rPr>
      </w:pPr>
      <w:r>
        <w:rPr>
          <w:rFonts w:cs="Calibri"/>
          <w:sz w:val="20"/>
          <w:szCs w:val="20"/>
          <w:lang w:eastAsia="nl-NL"/>
        </w:rPr>
        <w:t>De v</w:t>
      </w:r>
      <w:r w:rsidRPr="00151947">
        <w:rPr>
          <w:rFonts w:cs="Calibri"/>
          <w:sz w:val="20"/>
          <w:szCs w:val="20"/>
          <w:lang w:eastAsia="nl-NL"/>
        </w:rPr>
        <w:t>akgroep wijk</w:t>
      </w:r>
      <w:r>
        <w:rPr>
          <w:rFonts w:cs="Calibri"/>
          <w:sz w:val="20"/>
          <w:szCs w:val="20"/>
          <w:lang w:eastAsia="nl-NL"/>
        </w:rPr>
        <w:t>verpleegkundigen</w:t>
      </w:r>
      <w:r w:rsidRPr="00151947">
        <w:rPr>
          <w:rFonts w:cs="Calibri"/>
          <w:sz w:val="20"/>
          <w:szCs w:val="20"/>
          <w:lang w:eastAsia="nl-NL"/>
        </w:rPr>
        <w:t xml:space="preserve"> </w:t>
      </w:r>
      <w:r>
        <w:rPr>
          <w:rFonts w:cs="Calibri"/>
          <w:sz w:val="20"/>
          <w:szCs w:val="20"/>
          <w:lang w:eastAsia="nl-NL"/>
        </w:rPr>
        <w:t>staat</w:t>
      </w:r>
      <w:r w:rsidRPr="00151947">
        <w:rPr>
          <w:rFonts w:cs="Calibri"/>
          <w:sz w:val="20"/>
          <w:szCs w:val="20"/>
          <w:lang w:eastAsia="nl-NL"/>
        </w:rPr>
        <w:t xml:space="preserve"> voor de gezondheid </w:t>
      </w:r>
      <w:r>
        <w:rPr>
          <w:rFonts w:cs="Calibri"/>
          <w:sz w:val="20"/>
          <w:szCs w:val="20"/>
          <w:lang w:eastAsia="nl-NL"/>
        </w:rPr>
        <w:t xml:space="preserve">en kwaliteit van leven van </w:t>
      </w:r>
      <w:r w:rsidRPr="00151947">
        <w:rPr>
          <w:rFonts w:cs="Calibri"/>
          <w:sz w:val="20"/>
          <w:szCs w:val="20"/>
          <w:lang w:eastAsia="nl-NL"/>
        </w:rPr>
        <w:t xml:space="preserve">alle wijkbewoners, met en zonder ziekte of handicap. </w:t>
      </w:r>
    </w:p>
    <w:p w14:paraId="12A9137A" w14:textId="77777777" w:rsidR="00DB2CB5" w:rsidRDefault="00DB2CB5" w:rsidP="005C26AC">
      <w:pPr>
        <w:tabs>
          <w:tab w:val="num" w:pos="284"/>
        </w:tabs>
        <w:spacing w:after="0" w:line="240" w:lineRule="auto"/>
        <w:rPr>
          <w:rFonts w:cs="Calibri"/>
          <w:sz w:val="20"/>
          <w:szCs w:val="20"/>
          <w:lang w:eastAsia="nl-NL"/>
        </w:rPr>
      </w:pPr>
    </w:p>
    <w:p w14:paraId="7B5CF334" w14:textId="77777777" w:rsidR="00DB2CB5" w:rsidRPr="00151947" w:rsidRDefault="00DB2CB5" w:rsidP="00434D04">
      <w:pPr>
        <w:spacing w:after="0" w:line="240" w:lineRule="auto"/>
        <w:rPr>
          <w:rFonts w:cs="Calibri"/>
          <w:sz w:val="20"/>
          <w:szCs w:val="20"/>
          <w:lang w:eastAsia="nl-NL"/>
        </w:rPr>
      </w:pPr>
      <w:r w:rsidRPr="00151947">
        <w:rPr>
          <w:rFonts w:cs="Calibri"/>
          <w:sz w:val="20"/>
          <w:szCs w:val="20"/>
          <w:lang w:eastAsia="nl-NL"/>
        </w:rPr>
        <w:t xml:space="preserve">Naast de vakgroepen hebben we binnen V&amp;VN bondgenoten in de andere afdelingen die </w:t>
      </w:r>
      <w:r>
        <w:rPr>
          <w:rFonts w:cs="Calibri"/>
          <w:sz w:val="20"/>
          <w:szCs w:val="20"/>
          <w:lang w:eastAsia="nl-NL"/>
        </w:rPr>
        <w:t xml:space="preserve">ook </w:t>
      </w:r>
      <w:r w:rsidRPr="00151947">
        <w:rPr>
          <w:rFonts w:cs="Calibri"/>
          <w:sz w:val="20"/>
          <w:szCs w:val="20"/>
          <w:lang w:eastAsia="nl-NL"/>
        </w:rPr>
        <w:t xml:space="preserve">extramuraal werken. Zij completeren de strategie. </w:t>
      </w:r>
    </w:p>
    <w:p w14:paraId="37EB0176" w14:textId="77777777" w:rsidR="00DB2CB5" w:rsidRPr="005C26AC" w:rsidRDefault="00DB2CB5" w:rsidP="005C26AC">
      <w:pPr>
        <w:pStyle w:val="Lijstalinea"/>
        <w:numPr>
          <w:ilvl w:val="0"/>
          <w:numId w:val="36"/>
        </w:numPr>
        <w:spacing w:after="0" w:line="240" w:lineRule="auto"/>
        <w:rPr>
          <w:rFonts w:cs="Calibri"/>
          <w:sz w:val="20"/>
          <w:szCs w:val="20"/>
          <w:lang w:eastAsia="nl-NL"/>
        </w:rPr>
      </w:pPr>
      <w:r w:rsidRPr="005C26AC">
        <w:rPr>
          <w:rFonts w:cs="Calibri"/>
          <w:sz w:val="20"/>
          <w:szCs w:val="20"/>
          <w:lang w:eastAsia="nl-NL"/>
        </w:rPr>
        <w:t>De afdeling ARBO gaat voor de gezondheid van alle werkende mensen</w:t>
      </w:r>
    </w:p>
    <w:p w14:paraId="4DA3D12D" w14:textId="77777777" w:rsidR="00DB2CB5" w:rsidRPr="005C26AC" w:rsidRDefault="00DB2CB5" w:rsidP="005C26AC">
      <w:pPr>
        <w:pStyle w:val="Lijstalinea"/>
        <w:numPr>
          <w:ilvl w:val="0"/>
          <w:numId w:val="36"/>
        </w:numPr>
        <w:spacing w:after="0" w:line="240" w:lineRule="auto"/>
        <w:rPr>
          <w:rFonts w:cs="Calibri"/>
          <w:sz w:val="20"/>
          <w:szCs w:val="20"/>
          <w:lang w:eastAsia="nl-NL"/>
        </w:rPr>
      </w:pPr>
      <w:r w:rsidRPr="005C26AC">
        <w:rPr>
          <w:rFonts w:cs="Calibri"/>
          <w:sz w:val="20"/>
          <w:szCs w:val="20"/>
          <w:lang w:eastAsia="nl-NL"/>
        </w:rPr>
        <w:t>De afdeling SPH gaat voor de geestelijke gezondheid van de bevolking in de thuisomgeving</w:t>
      </w:r>
    </w:p>
    <w:p w14:paraId="209C85DD" w14:textId="77777777" w:rsidR="00DB2CB5" w:rsidRPr="005C26AC" w:rsidRDefault="00DB2CB5" w:rsidP="005C26AC">
      <w:pPr>
        <w:pStyle w:val="Lijstalinea"/>
        <w:numPr>
          <w:ilvl w:val="0"/>
          <w:numId w:val="36"/>
        </w:numPr>
        <w:spacing w:after="0" w:line="240" w:lineRule="auto"/>
        <w:rPr>
          <w:rFonts w:cs="Calibri"/>
          <w:sz w:val="20"/>
          <w:szCs w:val="20"/>
          <w:lang w:eastAsia="nl-NL"/>
        </w:rPr>
      </w:pPr>
      <w:r w:rsidRPr="005C26AC">
        <w:rPr>
          <w:rFonts w:cs="Calibri"/>
          <w:sz w:val="20"/>
          <w:szCs w:val="20"/>
          <w:lang w:eastAsia="nl-NL"/>
        </w:rPr>
        <w:t>De afdeling Praktijkverpleegkundigen gaat voor de gezondheid van alle ingeschreven in de huisartsenpraktijk</w:t>
      </w:r>
    </w:p>
    <w:p w14:paraId="2FC832F2" w14:textId="77777777" w:rsidR="00DB2CB5" w:rsidRPr="00151947" w:rsidRDefault="00DB2CB5" w:rsidP="00434D04">
      <w:pPr>
        <w:spacing w:after="0" w:line="240" w:lineRule="auto"/>
        <w:textAlignment w:val="center"/>
        <w:rPr>
          <w:rFonts w:cs="Calibri"/>
          <w:sz w:val="20"/>
          <w:szCs w:val="20"/>
          <w:lang w:eastAsia="nl-NL"/>
        </w:rPr>
      </w:pPr>
    </w:p>
    <w:p w14:paraId="2E574894" w14:textId="77777777" w:rsidR="00DB2CB5" w:rsidRPr="00151947" w:rsidRDefault="00DB2CB5" w:rsidP="00434D04">
      <w:pPr>
        <w:spacing w:after="0" w:line="240" w:lineRule="auto"/>
        <w:textAlignment w:val="center"/>
        <w:rPr>
          <w:rFonts w:cs="Calibri"/>
          <w:sz w:val="20"/>
          <w:szCs w:val="20"/>
          <w:lang w:eastAsia="nl-NL"/>
        </w:rPr>
      </w:pPr>
      <w:r w:rsidRPr="00151947">
        <w:rPr>
          <w:rFonts w:cs="Calibri"/>
          <w:sz w:val="20"/>
          <w:szCs w:val="20"/>
          <w:lang w:eastAsia="nl-NL"/>
        </w:rPr>
        <w:t xml:space="preserve">De onderbouwing van dit uitgangspunt ligt in Triple </w:t>
      </w:r>
      <w:proofErr w:type="spellStart"/>
      <w:r w:rsidRPr="00151947">
        <w:rPr>
          <w:rFonts w:cs="Calibri"/>
          <w:sz w:val="20"/>
          <w:szCs w:val="20"/>
          <w:lang w:eastAsia="nl-NL"/>
        </w:rPr>
        <w:t>Aim</w:t>
      </w:r>
      <w:proofErr w:type="spellEnd"/>
      <w:r w:rsidRPr="00151947">
        <w:rPr>
          <w:rFonts w:cs="Calibri"/>
          <w:sz w:val="20"/>
          <w:szCs w:val="20"/>
          <w:lang w:eastAsia="nl-NL"/>
        </w:rPr>
        <w:t>, Van ZZ via GG naar MM en de 8 M&amp;G pijlers. Verpleegkundigen zijn lid omdat ze erbij willen horen en met ons geloven in positieve gezondheid.</w:t>
      </w:r>
    </w:p>
    <w:p w14:paraId="6588275C" w14:textId="77777777" w:rsidR="00DB2CB5" w:rsidRPr="00151947" w:rsidRDefault="00DB2CB5" w:rsidP="00434D04">
      <w:pPr>
        <w:spacing w:after="0" w:line="240" w:lineRule="auto"/>
        <w:rPr>
          <w:rFonts w:cs="Calibri"/>
          <w:sz w:val="20"/>
          <w:szCs w:val="20"/>
          <w:lang w:eastAsia="nl-NL"/>
        </w:rPr>
      </w:pPr>
    </w:p>
    <w:p w14:paraId="335AED35" w14:textId="32996B37" w:rsidR="00DB2CB5" w:rsidRPr="005C26AC" w:rsidRDefault="000B3AD8" w:rsidP="00434D04">
      <w:pPr>
        <w:spacing w:after="0" w:line="240" w:lineRule="auto"/>
        <w:rPr>
          <w:rFonts w:cs="Calibri"/>
          <w:b/>
          <w:sz w:val="24"/>
          <w:szCs w:val="20"/>
          <w:lang w:eastAsia="nl-NL"/>
        </w:rPr>
      </w:pPr>
      <w:r>
        <w:rPr>
          <w:rFonts w:cs="Calibri"/>
          <w:b/>
          <w:sz w:val="24"/>
          <w:szCs w:val="20"/>
          <w:lang w:eastAsia="nl-NL"/>
        </w:rPr>
        <w:t xml:space="preserve">3.2 </w:t>
      </w:r>
      <w:r w:rsidR="000434E6">
        <w:rPr>
          <w:rFonts w:cs="Calibri"/>
          <w:b/>
          <w:sz w:val="24"/>
          <w:szCs w:val="20"/>
          <w:lang w:eastAsia="nl-NL"/>
        </w:rPr>
        <w:t>“</w:t>
      </w:r>
      <w:r w:rsidR="00DB2CB5" w:rsidRPr="005C26AC">
        <w:rPr>
          <w:rFonts w:cs="Calibri"/>
          <w:b/>
          <w:sz w:val="24"/>
          <w:szCs w:val="20"/>
          <w:lang w:eastAsia="nl-NL"/>
        </w:rPr>
        <w:t>HOW</w:t>
      </w:r>
      <w:r w:rsidR="000434E6">
        <w:rPr>
          <w:rFonts w:cs="Calibri"/>
          <w:b/>
          <w:sz w:val="24"/>
          <w:szCs w:val="20"/>
          <w:lang w:eastAsia="nl-NL"/>
        </w:rPr>
        <w:t>”</w:t>
      </w:r>
      <w:r w:rsidR="00DB2CB5" w:rsidRPr="005C26AC">
        <w:rPr>
          <w:rFonts w:cs="Calibri"/>
          <w:b/>
          <w:sz w:val="24"/>
          <w:szCs w:val="20"/>
          <w:lang w:eastAsia="nl-NL"/>
        </w:rPr>
        <w:t>: hoe werkt de afdeling M&amp;G</w:t>
      </w:r>
      <w:r w:rsidR="00426AD2" w:rsidRPr="005C26AC">
        <w:rPr>
          <w:rFonts w:cs="Calibri"/>
          <w:b/>
          <w:sz w:val="24"/>
          <w:szCs w:val="20"/>
          <w:lang w:eastAsia="nl-NL"/>
        </w:rPr>
        <w:t>?</w:t>
      </w:r>
    </w:p>
    <w:p w14:paraId="424ADC9A" w14:textId="1CFB6D90" w:rsidR="00DB2CB5" w:rsidRPr="00151947" w:rsidRDefault="00DB2CB5" w:rsidP="00434D04">
      <w:pPr>
        <w:spacing w:after="0" w:line="240" w:lineRule="auto"/>
        <w:rPr>
          <w:rFonts w:cs="Calibri"/>
          <w:sz w:val="20"/>
          <w:szCs w:val="20"/>
          <w:lang w:eastAsia="nl-NL"/>
        </w:rPr>
      </w:pPr>
    </w:p>
    <w:p w14:paraId="4CFDCB53" w14:textId="5F33C519" w:rsidR="00DB2CB5" w:rsidRPr="005C26AC" w:rsidRDefault="00DB2CB5" w:rsidP="00434D04">
      <w:pPr>
        <w:spacing w:after="0" w:line="240" w:lineRule="auto"/>
        <w:rPr>
          <w:rFonts w:cs="Calibri"/>
          <w:b/>
          <w:sz w:val="20"/>
          <w:szCs w:val="20"/>
          <w:lang w:eastAsia="nl-NL"/>
        </w:rPr>
      </w:pPr>
      <w:r w:rsidRPr="005C26AC">
        <w:rPr>
          <w:rFonts w:cs="Calibri"/>
          <w:b/>
          <w:sz w:val="20"/>
          <w:szCs w:val="20"/>
          <w:lang w:eastAsia="nl-NL"/>
        </w:rPr>
        <w:t>Wat is nieuw, wat doen we anders</w:t>
      </w:r>
      <w:r w:rsidR="00426AD2">
        <w:rPr>
          <w:rFonts w:cs="Calibri"/>
          <w:b/>
          <w:sz w:val="20"/>
          <w:szCs w:val="20"/>
          <w:lang w:eastAsia="nl-NL"/>
        </w:rPr>
        <w:t>?</w:t>
      </w:r>
      <w:r w:rsidRPr="005C26AC">
        <w:rPr>
          <w:rFonts w:cs="Calibri"/>
          <w:b/>
          <w:sz w:val="20"/>
          <w:szCs w:val="20"/>
          <w:lang w:eastAsia="nl-NL"/>
        </w:rPr>
        <w:t xml:space="preserve"> </w:t>
      </w:r>
    </w:p>
    <w:p w14:paraId="3F6DFEA7" w14:textId="4A8AFC9F" w:rsidR="00DB2CB5" w:rsidRPr="00151947" w:rsidRDefault="00DB2CB5" w:rsidP="00434D04">
      <w:pPr>
        <w:spacing w:after="0" w:line="240" w:lineRule="auto"/>
        <w:rPr>
          <w:rFonts w:cs="Calibri"/>
          <w:sz w:val="20"/>
          <w:szCs w:val="20"/>
        </w:rPr>
      </w:pPr>
      <w:r w:rsidRPr="00151947">
        <w:rPr>
          <w:rFonts w:cs="Calibri"/>
          <w:sz w:val="20"/>
          <w:szCs w:val="20"/>
          <w:lang w:eastAsia="nl-NL"/>
        </w:rPr>
        <w:t>In het kort komt het neer op : c</w:t>
      </w:r>
      <w:r w:rsidRPr="00151947">
        <w:rPr>
          <w:rFonts w:cs="Calibri"/>
          <w:sz w:val="20"/>
          <w:szCs w:val="20"/>
        </w:rPr>
        <w:t>ommitment</w:t>
      </w:r>
      <w:r w:rsidRPr="00151947">
        <w:rPr>
          <w:rFonts w:cs="Calibri"/>
          <w:sz w:val="20"/>
          <w:szCs w:val="20"/>
          <w:lang w:eastAsia="nl-NL"/>
        </w:rPr>
        <w:t xml:space="preserve"> van de leden bij de start van een activiteit, toetsing en bijsturing halverwege, in plaats van goedkeuring aan het eind van het proces. Dus omdraaien van de processen. Dat betekent een jaarcyclus van ophalen bij de leden en vakgroepen wat die willen, uitwerken tot een plan en toetsen bij de leden of de uitwerking klopt. Dus c</w:t>
      </w:r>
      <w:r w:rsidRPr="00151947">
        <w:rPr>
          <w:rFonts w:cs="Calibri"/>
          <w:sz w:val="20"/>
          <w:szCs w:val="20"/>
        </w:rPr>
        <w:t>ommitment van de leden bij de start over de strategie</w:t>
      </w:r>
      <w:r w:rsidR="005C26AC">
        <w:rPr>
          <w:rFonts w:cs="Calibri"/>
          <w:sz w:val="20"/>
          <w:szCs w:val="20"/>
        </w:rPr>
        <w:t xml:space="preserve"> en het proces </w:t>
      </w:r>
      <w:r w:rsidRPr="00151947">
        <w:rPr>
          <w:rFonts w:cs="Calibri"/>
          <w:sz w:val="20"/>
          <w:szCs w:val="20"/>
        </w:rPr>
        <w:t xml:space="preserve">, niet over alle details van de uitvoering. </w:t>
      </w:r>
    </w:p>
    <w:p w14:paraId="79CF1BCA" w14:textId="77777777" w:rsidR="00DB2CB5" w:rsidRPr="00151947" w:rsidRDefault="00DB2CB5" w:rsidP="00434D04">
      <w:pPr>
        <w:spacing w:after="0" w:line="240" w:lineRule="auto"/>
        <w:rPr>
          <w:rFonts w:cs="Calibri"/>
          <w:sz w:val="20"/>
          <w:szCs w:val="20"/>
        </w:rPr>
      </w:pPr>
    </w:p>
    <w:p w14:paraId="196A0D65" w14:textId="77777777" w:rsidR="00DB2CB5" w:rsidRDefault="00DB2CB5" w:rsidP="00434D04">
      <w:pPr>
        <w:spacing w:after="0" w:line="240" w:lineRule="auto"/>
        <w:rPr>
          <w:rFonts w:cs="Calibri"/>
          <w:sz w:val="20"/>
          <w:szCs w:val="20"/>
        </w:rPr>
      </w:pPr>
      <w:r w:rsidRPr="00151947">
        <w:rPr>
          <w:rFonts w:cs="Calibri"/>
          <w:sz w:val="20"/>
          <w:szCs w:val="20"/>
        </w:rPr>
        <w:t xml:space="preserve">De afdeling bestaat uit leden die samenwerken in vakgroepen, commissies en in het bestuur. </w:t>
      </w:r>
    </w:p>
    <w:p w14:paraId="0DAD235D" w14:textId="77777777" w:rsidR="00426AD2" w:rsidRPr="00151947" w:rsidRDefault="00426AD2" w:rsidP="00434D04">
      <w:pPr>
        <w:spacing w:after="0" w:line="240" w:lineRule="auto"/>
        <w:rPr>
          <w:rFonts w:cs="Calibri"/>
          <w:sz w:val="20"/>
          <w:szCs w:val="20"/>
          <w:lang w:eastAsia="nl-NL"/>
        </w:rPr>
      </w:pPr>
    </w:p>
    <w:p w14:paraId="14909CA8" w14:textId="77777777" w:rsidR="00DB2CB5" w:rsidRPr="005C26AC" w:rsidRDefault="00DB2CB5" w:rsidP="00434D04">
      <w:pPr>
        <w:spacing w:after="0" w:line="240" w:lineRule="auto"/>
        <w:rPr>
          <w:rFonts w:cs="Calibri"/>
          <w:b/>
          <w:sz w:val="20"/>
          <w:szCs w:val="20"/>
        </w:rPr>
      </w:pPr>
      <w:r w:rsidRPr="005C26AC">
        <w:rPr>
          <w:rFonts w:cs="Calibri"/>
          <w:b/>
          <w:sz w:val="20"/>
          <w:szCs w:val="20"/>
        </w:rPr>
        <w:t>Vakgroepen</w:t>
      </w:r>
    </w:p>
    <w:p w14:paraId="34EE7471" w14:textId="36904818" w:rsidR="005C26AC" w:rsidRDefault="00DB2CB5" w:rsidP="00434D04">
      <w:pPr>
        <w:spacing w:after="0" w:line="240" w:lineRule="auto"/>
        <w:rPr>
          <w:rFonts w:cs="Calibri"/>
          <w:sz w:val="20"/>
          <w:szCs w:val="20"/>
        </w:rPr>
      </w:pPr>
      <w:r w:rsidRPr="00151947">
        <w:rPr>
          <w:rFonts w:cs="Calibri"/>
          <w:sz w:val="20"/>
          <w:szCs w:val="20"/>
        </w:rPr>
        <w:t xml:space="preserve">Vakgroepen zijn segmenten van leden, ze zijn zelfstandig met eigen doelen en eigen activiteiten op het eigen vakgebied. De </w:t>
      </w:r>
      <w:r w:rsidR="008A4E00">
        <w:rPr>
          <w:rFonts w:cs="Calibri"/>
          <w:sz w:val="20"/>
          <w:szCs w:val="20"/>
        </w:rPr>
        <w:t xml:space="preserve">leden van de </w:t>
      </w:r>
      <w:r w:rsidRPr="00151947">
        <w:rPr>
          <w:rFonts w:cs="Calibri"/>
          <w:sz w:val="20"/>
          <w:szCs w:val="20"/>
        </w:rPr>
        <w:t xml:space="preserve">vakgroep </w:t>
      </w:r>
      <w:r w:rsidR="008A4E00">
        <w:rPr>
          <w:rFonts w:cs="Calibri"/>
          <w:sz w:val="20"/>
          <w:szCs w:val="20"/>
        </w:rPr>
        <w:t>vormen het v</w:t>
      </w:r>
      <w:r w:rsidRPr="00151947">
        <w:rPr>
          <w:rFonts w:cs="Calibri"/>
          <w:sz w:val="20"/>
          <w:szCs w:val="20"/>
        </w:rPr>
        <w:t xml:space="preserve">akgroepbestuur. </w:t>
      </w:r>
      <w:r w:rsidR="00AF3E40">
        <w:rPr>
          <w:rFonts w:cs="Calibri"/>
          <w:sz w:val="20"/>
          <w:szCs w:val="20"/>
        </w:rPr>
        <w:t xml:space="preserve">Uitgangspunt is dat </w:t>
      </w:r>
      <w:r w:rsidR="00BD6E23">
        <w:rPr>
          <w:rFonts w:cs="Calibri"/>
          <w:sz w:val="20"/>
          <w:szCs w:val="20"/>
        </w:rPr>
        <w:t xml:space="preserve">alle zaken van het eigen vakgebied </w:t>
      </w:r>
      <w:r w:rsidR="00AF3E40">
        <w:rPr>
          <w:rFonts w:cs="Calibri"/>
          <w:sz w:val="20"/>
          <w:szCs w:val="20"/>
        </w:rPr>
        <w:t xml:space="preserve">behandeld worden door vakgroepen, tenzij deze overstijgend of overlappend zijn. </w:t>
      </w:r>
      <w:r w:rsidRPr="00151947">
        <w:rPr>
          <w:rFonts w:cs="Calibri"/>
          <w:sz w:val="20"/>
          <w:szCs w:val="20"/>
        </w:rPr>
        <w:t>Vakinhoudelijke activiteiten</w:t>
      </w:r>
      <w:r w:rsidR="005C26AC">
        <w:rPr>
          <w:rFonts w:cs="Calibri"/>
          <w:sz w:val="20"/>
          <w:szCs w:val="20"/>
        </w:rPr>
        <w:t xml:space="preserve">, </w:t>
      </w:r>
      <w:r w:rsidR="00CC2568">
        <w:rPr>
          <w:rFonts w:cs="Calibri"/>
          <w:sz w:val="20"/>
          <w:szCs w:val="20"/>
        </w:rPr>
        <w:t xml:space="preserve">belangenbehartiging en </w:t>
      </w:r>
      <w:r w:rsidR="005C26AC">
        <w:rPr>
          <w:rFonts w:cs="Calibri"/>
          <w:sz w:val="20"/>
          <w:szCs w:val="20"/>
        </w:rPr>
        <w:t xml:space="preserve">afstemming in het </w:t>
      </w:r>
      <w:proofErr w:type="spellStart"/>
      <w:r w:rsidR="005C26AC">
        <w:rPr>
          <w:rFonts w:cs="Calibri"/>
          <w:sz w:val="20"/>
          <w:szCs w:val="20"/>
        </w:rPr>
        <w:t>vakdomein</w:t>
      </w:r>
      <w:proofErr w:type="spellEnd"/>
      <w:r w:rsidR="005C26AC">
        <w:rPr>
          <w:rFonts w:cs="Calibri"/>
          <w:sz w:val="20"/>
          <w:szCs w:val="20"/>
        </w:rPr>
        <w:t xml:space="preserve">, </w:t>
      </w:r>
      <w:r w:rsidRPr="00151947">
        <w:rPr>
          <w:rFonts w:cs="Calibri"/>
          <w:sz w:val="20"/>
          <w:szCs w:val="20"/>
        </w:rPr>
        <w:t xml:space="preserve">liggen op het niveau van de vakgroep. </w:t>
      </w:r>
      <w:r w:rsidR="005C26AC">
        <w:rPr>
          <w:rFonts w:cs="Calibri"/>
          <w:sz w:val="20"/>
          <w:szCs w:val="20"/>
        </w:rPr>
        <w:t>Vakgroepen hebben ook een strategisch plan. Het afdelingsplan is daarvan afgelei</w:t>
      </w:r>
      <w:r w:rsidR="00CC2568">
        <w:rPr>
          <w:rFonts w:cs="Calibri"/>
          <w:sz w:val="20"/>
          <w:szCs w:val="20"/>
        </w:rPr>
        <w:t>d</w:t>
      </w:r>
      <w:r w:rsidR="005C26AC">
        <w:rPr>
          <w:rFonts w:cs="Calibri"/>
          <w:sz w:val="20"/>
          <w:szCs w:val="20"/>
        </w:rPr>
        <w:t>.</w:t>
      </w:r>
    </w:p>
    <w:p w14:paraId="0AD69F05" w14:textId="50C71A16" w:rsidR="00DB2CB5" w:rsidRPr="00151947" w:rsidRDefault="00DB2CB5" w:rsidP="00977FA4">
      <w:pPr>
        <w:rPr>
          <w:rFonts w:cs="Calibri"/>
          <w:sz w:val="20"/>
          <w:szCs w:val="20"/>
        </w:rPr>
      </w:pPr>
      <w:r w:rsidRPr="00151947">
        <w:rPr>
          <w:rFonts w:cs="Calibri"/>
          <w:sz w:val="20"/>
          <w:szCs w:val="20"/>
        </w:rPr>
        <w:lastRenderedPageBreak/>
        <w:t xml:space="preserve">Zaken die mogelijk ook in andere vakgroepen spelen of ook voor andere vakgroepen relevant zijn brengt de vakgroep op afdelingsniveau. Het afdelingsbestuur </w:t>
      </w:r>
      <w:r w:rsidR="00CC2568">
        <w:rPr>
          <w:rFonts w:cs="Calibri"/>
          <w:sz w:val="20"/>
          <w:szCs w:val="20"/>
        </w:rPr>
        <w:t>coördineert</w:t>
      </w:r>
      <w:r w:rsidRPr="00151947">
        <w:rPr>
          <w:rFonts w:cs="Calibri"/>
          <w:sz w:val="20"/>
          <w:szCs w:val="20"/>
        </w:rPr>
        <w:t xml:space="preserve"> vakgroep overstijgende zaken. </w:t>
      </w:r>
      <w:r w:rsidR="00CC2568">
        <w:rPr>
          <w:rFonts w:cs="Calibri"/>
          <w:sz w:val="20"/>
          <w:szCs w:val="20"/>
        </w:rPr>
        <w:t xml:space="preserve">Er is geen hiërarchie tussen </w:t>
      </w:r>
      <w:r w:rsidRPr="00151947">
        <w:rPr>
          <w:rFonts w:cs="Calibri"/>
          <w:sz w:val="20"/>
          <w:szCs w:val="20"/>
        </w:rPr>
        <w:t>vakgroep en bestuur</w:t>
      </w:r>
      <w:r w:rsidR="00CC2568">
        <w:rPr>
          <w:rFonts w:cs="Calibri"/>
          <w:sz w:val="20"/>
          <w:szCs w:val="20"/>
        </w:rPr>
        <w:t xml:space="preserve">, </w:t>
      </w:r>
      <w:r w:rsidR="00977FA4">
        <w:rPr>
          <w:rFonts w:cs="Calibri"/>
          <w:sz w:val="20"/>
          <w:szCs w:val="20"/>
        </w:rPr>
        <w:t xml:space="preserve">tenzij bij conflicterende belangen. Bestuur en vakgroepen hebben verschillende verantwoordelijkheden en rollen. </w:t>
      </w:r>
      <w:r w:rsidR="00CC2568">
        <w:rPr>
          <w:rFonts w:cs="Calibri"/>
          <w:sz w:val="20"/>
          <w:szCs w:val="20"/>
        </w:rPr>
        <w:t>NB</w:t>
      </w:r>
      <w:r w:rsidRPr="00151947">
        <w:rPr>
          <w:rFonts w:cs="Calibri"/>
          <w:sz w:val="20"/>
          <w:szCs w:val="20"/>
        </w:rPr>
        <w:t xml:space="preserve"> Een vakgroep is geen commissie.. </w:t>
      </w:r>
    </w:p>
    <w:p w14:paraId="669F28F4" w14:textId="77777777" w:rsidR="00DB2CB5" w:rsidRPr="00151947" w:rsidRDefault="00DB2CB5" w:rsidP="00434D04">
      <w:pPr>
        <w:spacing w:after="0" w:line="240" w:lineRule="auto"/>
        <w:rPr>
          <w:rFonts w:cs="Calibri"/>
          <w:sz w:val="20"/>
          <w:szCs w:val="20"/>
        </w:rPr>
      </w:pPr>
    </w:p>
    <w:p w14:paraId="02F303F1" w14:textId="77777777" w:rsidR="00DB2CB5" w:rsidRPr="005C26AC" w:rsidRDefault="00DB2CB5" w:rsidP="00434D04">
      <w:pPr>
        <w:spacing w:after="0" w:line="240" w:lineRule="auto"/>
        <w:rPr>
          <w:rFonts w:cs="Calibri"/>
          <w:b/>
          <w:sz w:val="20"/>
          <w:szCs w:val="20"/>
        </w:rPr>
      </w:pPr>
      <w:r w:rsidRPr="005C26AC">
        <w:rPr>
          <w:rFonts w:cs="Calibri"/>
          <w:b/>
          <w:sz w:val="20"/>
          <w:szCs w:val="20"/>
        </w:rPr>
        <w:t>Commissies</w:t>
      </w:r>
    </w:p>
    <w:p w14:paraId="3FEAEC39" w14:textId="5D738465" w:rsidR="00DB2CB5" w:rsidRPr="00151947" w:rsidRDefault="00DB2CB5" w:rsidP="00434D04">
      <w:pPr>
        <w:spacing w:after="0" w:line="240" w:lineRule="auto"/>
        <w:rPr>
          <w:rFonts w:cs="Calibri"/>
          <w:sz w:val="20"/>
          <w:szCs w:val="20"/>
          <w:lang w:eastAsia="nl-NL"/>
        </w:rPr>
      </w:pPr>
      <w:r w:rsidRPr="00151947">
        <w:rPr>
          <w:rFonts w:cs="Calibri"/>
          <w:sz w:val="20"/>
          <w:szCs w:val="20"/>
        </w:rPr>
        <w:t xml:space="preserve">Het bestuur kan ook tijdelijke commissies in het leven roepen met een duidelijk opdracht en een duidelijk termijn waarbinnen de opdracht klaar moet zijn. Het bestuur houdt bij commissies vinger aan de pols, </w:t>
      </w:r>
      <w:proofErr w:type="spellStart"/>
      <w:r w:rsidRPr="00151947">
        <w:rPr>
          <w:rFonts w:cs="Calibri"/>
          <w:sz w:val="20"/>
          <w:szCs w:val="20"/>
        </w:rPr>
        <w:t>dwz</w:t>
      </w:r>
      <w:proofErr w:type="spellEnd"/>
      <w:r w:rsidRPr="00151947">
        <w:rPr>
          <w:rFonts w:cs="Calibri"/>
          <w:sz w:val="20"/>
          <w:szCs w:val="20"/>
        </w:rPr>
        <w:t xml:space="preserve"> houdt gedurende het gehele proces toezicht op wat de commissie doet. Het bestuur geeft bij het instellen van werkgroepen de kaders aan en de gewenste </w:t>
      </w:r>
      <w:proofErr w:type="spellStart"/>
      <w:r w:rsidRPr="00151947">
        <w:rPr>
          <w:rFonts w:cs="Calibri"/>
          <w:sz w:val="20"/>
          <w:szCs w:val="20"/>
        </w:rPr>
        <w:t>outcome</w:t>
      </w:r>
      <w:proofErr w:type="spellEnd"/>
      <w:r w:rsidRPr="00151947">
        <w:rPr>
          <w:rFonts w:cs="Calibri"/>
          <w:sz w:val="20"/>
          <w:szCs w:val="20"/>
        </w:rPr>
        <w:t xml:space="preserve">. Dat vraagt om discussie vooraf over het te verwachten resultaat, dus omdraaien van dynamiek. </w:t>
      </w:r>
      <w:r w:rsidRPr="00151947">
        <w:rPr>
          <w:rFonts w:cs="Calibri"/>
          <w:sz w:val="20"/>
          <w:szCs w:val="20"/>
          <w:lang w:eastAsia="nl-NL"/>
        </w:rPr>
        <w:t xml:space="preserve">Opdrachten liggen in het verlengde van het strategisch plan van de afdeling. Betrokkenheid van de vakgroepen dient daar vanzelfsprekend onderdeel van te zijn. Rapportage gebeurt terug naar bestuur/vakgroepen. De relatie van het bestuur naar de commissie is die van opdrachtgever. </w:t>
      </w:r>
    </w:p>
    <w:p w14:paraId="32751EFA" w14:textId="77777777" w:rsidR="00DB2CB5" w:rsidRPr="00151947" w:rsidRDefault="00DB2CB5" w:rsidP="00434D04">
      <w:pPr>
        <w:spacing w:after="0" w:line="240" w:lineRule="auto"/>
        <w:rPr>
          <w:rFonts w:cs="Calibri"/>
          <w:sz w:val="20"/>
          <w:szCs w:val="20"/>
        </w:rPr>
      </w:pPr>
    </w:p>
    <w:p w14:paraId="52322640" w14:textId="77777777" w:rsidR="00DB2CB5" w:rsidRPr="005C26AC" w:rsidRDefault="00DB2CB5" w:rsidP="00434D04">
      <w:pPr>
        <w:spacing w:after="0" w:line="240" w:lineRule="auto"/>
        <w:rPr>
          <w:rFonts w:cs="Calibri"/>
          <w:b/>
          <w:sz w:val="20"/>
          <w:szCs w:val="20"/>
        </w:rPr>
      </w:pPr>
      <w:r w:rsidRPr="005C26AC">
        <w:rPr>
          <w:rFonts w:cs="Calibri"/>
          <w:b/>
          <w:sz w:val="20"/>
          <w:szCs w:val="20"/>
        </w:rPr>
        <w:t xml:space="preserve">Bestuur </w:t>
      </w:r>
    </w:p>
    <w:p w14:paraId="68F23F63" w14:textId="1EF90490" w:rsidR="00DB2CB5" w:rsidRPr="00151947" w:rsidRDefault="00DB2CB5" w:rsidP="00434D04">
      <w:pPr>
        <w:spacing w:after="0" w:line="240" w:lineRule="auto"/>
        <w:rPr>
          <w:rFonts w:cs="Calibri"/>
          <w:sz w:val="20"/>
          <w:szCs w:val="20"/>
        </w:rPr>
      </w:pPr>
      <w:r w:rsidRPr="00151947">
        <w:rPr>
          <w:rFonts w:cs="Calibri"/>
          <w:sz w:val="20"/>
          <w:szCs w:val="20"/>
        </w:rPr>
        <w:t xml:space="preserve">Besturen is topsport, elkaar bij de les houden. </w:t>
      </w:r>
      <w:r w:rsidRPr="00151947">
        <w:rPr>
          <w:rFonts w:cs="Calibri"/>
          <w:sz w:val="20"/>
          <w:szCs w:val="20"/>
          <w:lang w:eastAsia="nl-NL"/>
        </w:rPr>
        <w:t xml:space="preserve">Het bestuur houdt zich bezig met het uitdragen van de strategie en de visie. </w:t>
      </w:r>
      <w:r w:rsidRPr="00151947">
        <w:rPr>
          <w:rFonts w:cs="Calibri"/>
          <w:sz w:val="20"/>
          <w:szCs w:val="20"/>
        </w:rPr>
        <w:t>Bestuur is geen super werkgroep, maar orgaan wat aanstuurt. Het afdelingsbestuur houdt zich bezig met vakgroep-overstijgende zaken. Het bestuur is niet bezig met details, maar met hoofdlijnen. Misschien is het bestuur het niet altijd eens met de vakgroepen,</w:t>
      </w:r>
      <w:r w:rsidR="003C75D2">
        <w:rPr>
          <w:rFonts w:cs="Calibri"/>
          <w:sz w:val="20"/>
          <w:szCs w:val="20"/>
        </w:rPr>
        <w:t xml:space="preserve"> of andersom </w:t>
      </w:r>
      <w:r w:rsidRPr="00151947">
        <w:rPr>
          <w:rFonts w:cs="Calibri"/>
          <w:sz w:val="20"/>
          <w:szCs w:val="20"/>
        </w:rPr>
        <w:t xml:space="preserve"> maar accepteert dat wel als past binnen de strategie. Alleen als de vakgroepen elkaar in de wielen rijden, dan komt dat aan de orde. Valkuil is om vakgroepen te behandelen als commissies. Bestuur organiseert commitment van de leden in een jaarcyclus. </w:t>
      </w:r>
    </w:p>
    <w:p w14:paraId="3076A683" w14:textId="77777777" w:rsidR="00DB2CB5" w:rsidRPr="00151947" w:rsidRDefault="00DB2CB5" w:rsidP="00434D04">
      <w:pPr>
        <w:spacing w:after="0" w:line="240" w:lineRule="auto"/>
        <w:rPr>
          <w:rFonts w:cs="Calibri"/>
          <w:sz w:val="20"/>
          <w:szCs w:val="20"/>
          <w:lang w:eastAsia="nl-NL"/>
        </w:rPr>
      </w:pPr>
    </w:p>
    <w:p w14:paraId="52DEB87F" w14:textId="77777777" w:rsidR="00DB2CB5" w:rsidRPr="005C26AC" w:rsidRDefault="00DB2CB5" w:rsidP="00434D04">
      <w:pPr>
        <w:spacing w:after="0" w:line="240" w:lineRule="auto"/>
        <w:rPr>
          <w:rFonts w:cs="Calibri"/>
          <w:b/>
          <w:sz w:val="20"/>
          <w:szCs w:val="20"/>
          <w:lang w:eastAsia="nl-NL"/>
        </w:rPr>
      </w:pPr>
      <w:r w:rsidRPr="005C26AC">
        <w:rPr>
          <w:rFonts w:cs="Calibri"/>
          <w:b/>
          <w:sz w:val="20"/>
          <w:szCs w:val="20"/>
          <w:lang w:eastAsia="nl-NL"/>
        </w:rPr>
        <w:t>Jaarcyclus</w:t>
      </w:r>
    </w:p>
    <w:p w14:paraId="4558AFDC" w14:textId="77777777" w:rsidR="00DB2CB5" w:rsidRPr="00151947" w:rsidRDefault="00DB2CB5" w:rsidP="00434D04">
      <w:pPr>
        <w:spacing w:after="0" w:line="240" w:lineRule="auto"/>
        <w:rPr>
          <w:rFonts w:cs="Calibri"/>
          <w:sz w:val="20"/>
          <w:szCs w:val="20"/>
          <w:lang w:eastAsia="nl-NL"/>
        </w:rPr>
      </w:pPr>
      <w:r w:rsidRPr="00151947">
        <w:rPr>
          <w:rFonts w:cs="Calibri"/>
          <w:sz w:val="20"/>
          <w:szCs w:val="20"/>
          <w:lang w:eastAsia="nl-NL"/>
        </w:rPr>
        <w:t xml:space="preserve">De jaarcyclus ziet er als volgt uit: </w:t>
      </w:r>
    </w:p>
    <w:p w14:paraId="765F6EF3" w14:textId="15778BFB" w:rsidR="00DB2CB5" w:rsidRPr="005C26AC" w:rsidRDefault="00DB2CB5" w:rsidP="005C26AC">
      <w:pPr>
        <w:pStyle w:val="Lijstalinea"/>
        <w:numPr>
          <w:ilvl w:val="0"/>
          <w:numId w:val="37"/>
        </w:numPr>
        <w:spacing w:after="0" w:line="240" w:lineRule="auto"/>
        <w:rPr>
          <w:rFonts w:cs="Calibri"/>
          <w:sz w:val="20"/>
          <w:szCs w:val="20"/>
          <w:lang w:eastAsia="nl-NL"/>
        </w:rPr>
      </w:pPr>
      <w:r w:rsidRPr="005C26AC">
        <w:rPr>
          <w:rFonts w:cs="Calibri"/>
          <w:sz w:val="20"/>
          <w:szCs w:val="20"/>
          <w:lang w:eastAsia="nl-NL"/>
        </w:rPr>
        <w:t xml:space="preserve">Er zijn twee ledenvergaderingen, één in het najaar en één in het voorjaar: De vakgroepen bereiden de ledenbijeenkomsten voor met hun leden. Er is een </w:t>
      </w:r>
      <w:proofErr w:type="spellStart"/>
      <w:r w:rsidRPr="005C26AC">
        <w:rPr>
          <w:rFonts w:cs="Calibri"/>
          <w:sz w:val="20"/>
          <w:szCs w:val="20"/>
          <w:lang w:eastAsia="nl-NL"/>
        </w:rPr>
        <w:t>heidag</w:t>
      </w:r>
      <w:proofErr w:type="spellEnd"/>
      <w:r w:rsidRPr="005C26AC">
        <w:rPr>
          <w:rFonts w:cs="Calibri"/>
          <w:sz w:val="20"/>
          <w:szCs w:val="20"/>
          <w:lang w:eastAsia="nl-NL"/>
        </w:rPr>
        <w:t xml:space="preserve"> voor het ophalen van de input</w:t>
      </w:r>
      <w:r w:rsidR="00426AD2">
        <w:rPr>
          <w:rFonts w:cs="Calibri"/>
          <w:sz w:val="20"/>
          <w:szCs w:val="20"/>
          <w:lang w:eastAsia="nl-NL"/>
        </w:rPr>
        <w:t>;</w:t>
      </w:r>
      <w:r w:rsidRPr="005C26AC">
        <w:rPr>
          <w:rFonts w:cs="Calibri"/>
          <w:sz w:val="20"/>
          <w:szCs w:val="20"/>
          <w:lang w:eastAsia="nl-NL"/>
        </w:rPr>
        <w:t xml:space="preserve">. </w:t>
      </w:r>
    </w:p>
    <w:p w14:paraId="46304CEC" w14:textId="7802F916" w:rsidR="00DB2CB5" w:rsidRPr="005C26AC" w:rsidRDefault="00DB2CB5" w:rsidP="005C26AC">
      <w:pPr>
        <w:pStyle w:val="Lijstalinea"/>
        <w:numPr>
          <w:ilvl w:val="0"/>
          <w:numId w:val="37"/>
        </w:numPr>
        <w:spacing w:after="0" w:line="240" w:lineRule="auto"/>
        <w:rPr>
          <w:rFonts w:cs="Calibri"/>
          <w:sz w:val="20"/>
          <w:szCs w:val="20"/>
          <w:lang w:eastAsia="nl-NL"/>
        </w:rPr>
      </w:pPr>
      <w:r w:rsidRPr="005C26AC">
        <w:rPr>
          <w:rFonts w:cs="Calibri"/>
          <w:sz w:val="20"/>
          <w:szCs w:val="20"/>
          <w:lang w:eastAsia="nl-NL"/>
        </w:rPr>
        <w:t xml:space="preserve">Q4 </w:t>
      </w:r>
      <w:proofErr w:type="spellStart"/>
      <w:r w:rsidRPr="005C26AC">
        <w:rPr>
          <w:rFonts w:cs="Calibri"/>
          <w:sz w:val="20"/>
          <w:szCs w:val="20"/>
          <w:lang w:eastAsia="nl-NL"/>
        </w:rPr>
        <w:t>heidag</w:t>
      </w:r>
      <w:proofErr w:type="spellEnd"/>
      <w:r w:rsidRPr="005C26AC">
        <w:rPr>
          <w:rFonts w:cs="Calibri"/>
          <w:sz w:val="20"/>
          <w:szCs w:val="20"/>
          <w:lang w:eastAsia="nl-NL"/>
        </w:rPr>
        <w:t xml:space="preserve"> ophalen van input bij de leden/vakgroepen</w:t>
      </w:r>
      <w:r w:rsidR="00426AD2" w:rsidRPr="005C26AC">
        <w:rPr>
          <w:rFonts w:cs="Calibri"/>
          <w:sz w:val="20"/>
          <w:szCs w:val="20"/>
          <w:lang w:eastAsia="nl-NL"/>
        </w:rPr>
        <w:t>;</w:t>
      </w:r>
      <w:r w:rsidRPr="005C26AC">
        <w:rPr>
          <w:rFonts w:cs="Calibri"/>
          <w:sz w:val="20"/>
          <w:szCs w:val="20"/>
          <w:lang w:eastAsia="nl-NL"/>
        </w:rPr>
        <w:t xml:space="preserve"> </w:t>
      </w:r>
    </w:p>
    <w:p w14:paraId="4603E242" w14:textId="4C577273" w:rsidR="00DB2CB5" w:rsidRPr="005C26AC" w:rsidRDefault="00DB2CB5" w:rsidP="005C26AC">
      <w:pPr>
        <w:pStyle w:val="Lijstalinea"/>
        <w:numPr>
          <w:ilvl w:val="0"/>
          <w:numId w:val="37"/>
        </w:numPr>
        <w:spacing w:after="0" w:line="240" w:lineRule="auto"/>
        <w:rPr>
          <w:rFonts w:cs="Calibri"/>
          <w:sz w:val="20"/>
          <w:szCs w:val="20"/>
          <w:lang w:eastAsia="nl-NL"/>
        </w:rPr>
      </w:pPr>
      <w:r w:rsidRPr="005C26AC">
        <w:rPr>
          <w:rFonts w:cs="Calibri"/>
          <w:sz w:val="20"/>
          <w:szCs w:val="20"/>
          <w:lang w:eastAsia="nl-NL"/>
        </w:rPr>
        <w:t>Q1 uitwerken van de input tot een strategisch plan (eventueel in commissie)</w:t>
      </w:r>
      <w:r w:rsidR="00426AD2" w:rsidRPr="005C26AC">
        <w:rPr>
          <w:rFonts w:cs="Calibri"/>
          <w:sz w:val="20"/>
          <w:szCs w:val="20"/>
          <w:lang w:eastAsia="nl-NL"/>
        </w:rPr>
        <w:t>;</w:t>
      </w:r>
      <w:r w:rsidRPr="005C26AC">
        <w:rPr>
          <w:rFonts w:cs="Calibri"/>
          <w:sz w:val="20"/>
          <w:szCs w:val="20"/>
          <w:lang w:eastAsia="nl-NL"/>
        </w:rPr>
        <w:t xml:space="preserve"> </w:t>
      </w:r>
    </w:p>
    <w:p w14:paraId="1E0BE6BB" w14:textId="461E9430" w:rsidR="00DB2CB5" w:rsidRPr="005C26AC" w:rsidRDefault="00DB2CB5" w:rsidP="005C26AC">
      <w:pPr>
        <w:pStyle w:val="Lijstalinea"/>
        <w:numPr>
          <w:ilvl w:val="0"/>
          <w:numId w:val="37"/>
        </w:numPr>
        <w:spacing w:after="0" w:line="240" w:lineRule="auto"/>
        <w:rPr>
          <w:rFonts w:cs="Calibri"/>
          <w:sz w:val="20"/>
          <w:szCs w:val="20"/>
          <w:lang w:eastAsia="nl-NL"/>
        </w:rPr>
      </w:pPr>
      <w:r w:rsidRPr="005C26AC">
        <w:rPr>
          <w:rFonts w:cs="Calibri"/>
          <w:sz w:val="20"/>
          <w:szCs w:val="20"/>
          <w:lang w:eastAsia="nl-NL"/>
        </w:rPr>
        <w:t xml:space="preserve">Q3 toetsen en </w:t>
      </w:r>
      <w:r w:rsidR="00426AD2" w:rsidRPr="005C26AC">
        <w:rPr>
          <w:rFonts w:cs="Calibri"/>
          <w:sz w:val="20"/>
          <w:szCs w:val="20"/>
          <w:lang w:eastAsia="nl-NL"/>
        </w:rPr>
        <w:t>zondig</w:t>
      </w:r>
      <w:r w:rsidRPr="005C26AC">
        <w:rPr>
          <w:rFonts w:cs="Calibri"/>
          <w:sz w:val="20"/>
          <w:szCs w:val="20"/>
          <w:lang w:eastAsia="nl-NL"/>
        </w:rPr>
        <w:t xml:space="preserve"> bijsturen van de uitwerking bij de leden/vakgroepen</w:t>
      </w:r>
      <w:r w:rsidR="00426AD2" w:rsidRPr="005C26AC">
        <w:rPr>
          <w:rFonts w:cs="Calibri"/>
          <w:sz w:val="20"/>
          <w:szCs w:val="20"/>
          <w:lang w:eastAsia="nl-NL"/>
        </w:rPr>
        <w:t>;</w:t>
      </w:r>
    </w:p>
    <w:p w14:paraId="499F44DD" w14:textId="77777777" w:rsidR="00DB2CB5" w:rsidRPr="005C26AC" w:rsidRDefault="00DB2CB5" w:rsidP="005C26AC">
      <w:pPr>
        <w:pStyle w:val="Lijstalinea"/>
        <w:numPr>
          <w:ilvl w:val="0"/>
          <w:numId w:val="37"/>
        </w:numPr>
        <w:spacing w:after="0" w:line="240" w:lineRule="auto"/>
        <w:rPr>
          <w:rFonts w:cs="Calibri"/>
          <w:sz w:val="20"/>
          <w:szCs w:val="20"/>
          <w:lang w:eastAsia="nl-NL"/>
        </w:rPr>
      </w:pPr>
      <w:r w:rsidRPr="005C26AC">
        <w:rPr>
          <w:rFonts w:cs="Calibri"/>
          <w:sz w:val="20"/>
          <w:szCs w:val="20"/>
          <w:lang w:eastAsia="nl-NL"/>
        </w:rPr>
        <w:t xml:space="preserve">Het jaar daarop wordt op de </w:t>
      </w:r>
      <w:proofErr w:type="spellStart"/>
      <w:r w:rsidRPr="005C26AC">
        <w:rPr>
          <w:rFonts w:cs="Calibri"/>
          <w:sz w:val="20"/>
          <w:szCs w:val="20"/>
          <w:lang w:eastAsia="nl-NL"/>
        </w:rPr>
        <w:t>heidag</w:t>
      </w:r>
      <w:proofErr w:type="spellEnd"/>
      <w:r w:rsidRPr="005C26AC">
        <w:rPr>
          <w:rFonts w:cs="Calibri"/>
          <w:sz w:val="20"/>
          <w:szCs w:val="20"/>
          <w:lang w:eastAsia="nl-NL"/>
        </w:rPr>
        <w:t xml:space="preserve"> ook vinger aan de pols gehouden voor de stand van zaken van de activiteiten van het jaar ervoor. </w:t>
      </w:r>
    </w:p>
    <w:p w14:paraId="7E219D36" w14:textId="77777777" w:rsidR="00DB2CB5" w:rsidRPr="00151947" w:rsidRDefault="00DB2CB5" w:rsidP="00434D04">
      <w:pPr>
        <w:spacing w:after="0" w:line="240" w:lineRule="auto"/>
        <w:rPr>
          <w:rFonts w:cs="Calibri"/>
          <w:sz w:val="20"/>
          <w:szCs w:val="20"/>
          <w:lang w:eastAsia="nl-NL"/>
        </w:rPr>
      </w:pPr>
    </w:p>
    <w:p w14:paraId="6A991308" w14:textId="77777777" w:rsidR="00DB2CB5" w:rsidRPr="005C26AC" w:rsidRDefault="00DB2CB5" w:rsidP="00434D04">
      <w:pPr>
        <w:spacing w:after="0" w:line="240" w:lineRule="auto"/>
        <w:rPr>
          <w:rFonts w:cs="Calibri"/>
          <w:b/>
          <w:sz w:val="20"/>
          <w:szCs w:val="20"/>
          <w:lang w:eastAsia="nl-NL"/>
        </w:rPr>
      </w:pPr>
      <w:r w:rsidRPr="005C26AC">
        <w:rPr>
          <w:rFonts w:cs="Calibri"/>
          <w:b/>
          <w:sz w:val="20"/>
          <w:szCs w:val="20"/>
          <w:lang w:eastAsia="nl-NL"/>
        </w:rPr>
        <w:t>Plan van aanpak</w:t>
      </w:r>
    </w:p>
    <w:p w14:paraId="0D7C01D6" w14:textId="77777777" w:rsidR="00DB2CB5" w:rsidRPr="005C26AC" w:rsidRDefault="00DB2CB5">
      <w:pPr>
        <w:spacing w:after="0" w:line="240" w:lineRule="auto"/>
        <w:rPr>
          <w:rFonts w:cs="Calibri"/>
          <w:sz w:val="20"/>
          <w:szCs w:val="20"/>
          <w:lang w:eastAsia="nl-NL"/>
        </w:rPr>
      </w:pPr>
      <w:r w:rsidRPr="005C26AC">
        <w:rPr>
          <w:rFonts w:cs="Calibri"/>
          <w:sz w:val="20"/>
          <w:szCs w:val="20"/>
          <w:lang w:eastAsia="nl-NL"/>
        </w:rPr>
        <w:t xml:space="preserve">We starten natuurlijk niet bij 0. Het bestuur wil de dagelijkse gang van zaken ombuigen naar de nieuwe structuur, door al zo veel mogelijk daar waar mogelijk vanuit de nieuwe situatie te denken en handelen. </w:t>
      </w:r>
    </w:p>
    <w:p w14:paraId="695F1FBE" w14:textId="1E27C64A" w:rsidR="00DB2CB5" w:rsidRPr="005C26AC" w:rsidRDefault="00DB2CB5" w:rsidP="005C26AC">
      <w:pPr>
        <w:pStyle w:val="Lijstalinea"/>
        <w:numPr>
          <w:ilvl w:val="0"/>
          <w:numId w:val="38"/>
        </w:numPr>
        <w:spacing w:after="0" w:line="240" w:lineRule="auto"/>
        <w:rPr>
          <w:rFonts w:cs="Calibri"/>
          <w:sz w:val="20"/>
          <w:szCs w:val="20"/>
          <w:lang w:eastAsia="nl-NL"/>
        </w:rPr>
      </w:pPr>
      <w:r w:rsidRPr="005C26AC">
        <w:rPr>
          <w:rFonts w:cs="Calibri"/>
          <w:sz w:val="20"/>
          <w:szCs w:val="20"/>
          <w:lang w:eastAsia="nl-NL"/>
        </w:rPr>
        <w:t xml:space="preserve">Het eerste komende overleg met de </w:t>
      </w:r>
      <w:proofErr w:type="spellStart"/>
      <w:r w:rsidRPr="005C26AC">
        <w:rPr>
          <w:rFonts w:cs="Calibri"/>
          <w:sz w:val="20"/>
          <w:szCs w:val="20"/>
          <w:lang w:eastAsia="nl-NL"/>
        </w:rPr>
        <w:t>vakgroepvoorzitters</w:t>
      </w:r>
      <w:proofErr w:type="spellEnd"/>
      <w:r w:rsidRPr="005C26AC">
        <w:rPr>
          <w:rFonts w:cs="Calibri"/>
          <w:sz w:val="20"/>
          <w:szCs w:val="20"/>
          <w:lang w:eastAsia="nl-NL"/>
        </w:rPr>
        <w:t xml:space="preserve">  (DD) is </w:t>
      </w:r>
      <w:r w:rsidR="00426AD2" w:rsidRPr="005C26AC">
        <w:rPr>
          <w:rFonts w:cs="Calibri"/>
          <w:sz w:val="20"/>
          <w:szCs w:val="20"/>
          <w:lang w:eastAsia="nl-NL"/>
        </w:rPr>
        <w:t xml:space="preserve">de </w:t>
      </w:r>
      <w:r w:rsidRPr="005C26AC">
        <w:rPr>
          <w:rFonts w:cs="Calibri"/>
          <w:sz w:val="20"/>
          <w:szCs w:val="20"/>
          <w:lang w:eastAsia="nl-NL"/>
        </w:rPr>
        <w:t>eerste stap daarin om vakgroep voorzitters mee te nemen in dit nieuwe gedachte</w:t>
      </w:r>
      <w:r w:rsidR="00426AD2" w:rsidRPr="005C26AC">
        <w:rPr>
          <w:rFonts w:cs="Calibri"/>
          <w:sz w:val="20"/>
          <w:szCs w:val="20"/>
          <w:lang w:eastAsia="nl-NL"/>
        </w:rPr>
        <w:t>n</w:t>
      </w:r>
      <w:r w:rsidRPr="005C26AC">
        <w:rPr>
          <w:rFonts w:cs="Calibri"/>
          <w:sz w:val="20"/>
          <w:szCs w:val="20"/>
          <w:lang w:eastAsia="nl-NL"/>
        </w:rPr>
        <w:t>goed</w:t>
      </w:r>
      <w:r w:rsidR="00426AD2" w:rsidRPr="005C26AC">
        <w:rPr>
          <w:rFonts w:cs="Calibri"/>
          <w:sz w:val="20"/>
          <w:szCs w:val="20"/>
          <w:lang w:eastAsia="nl-NL"/>
        </w:rPr>
        <w:t>;</w:t>
      </w:r>
    </w:p>
    <w:p w14:paraId="0151B44A" w14:textId="3F1513BE" w:rsidR="00DB2CB5" w:rsidRPr="005C26AC" w:rsidRDefault="00DB2CB5" w:rsidP="005C26AC">
      <w:pPr>
        <w:pStyle w:val="Lijstalinea"/>
        <w:numPr>
          <w:ilvl w:val="0"/>
          <w:numId w:val="38"/>
        </w:numPr>
        <w:spacing w:after="0" w:line="240" w:lineRule="auto"/>
        <w:rPr>
          <w:rFonts w:cs="Calibri"/>
          <w:sz w:val="20"/>
          <w:szCs w:val="20"/>
          <w:lang w:eastAsia="nl-NL"/>
        </w:rPr>
      </w:pPr>
      <w:r w:rsidRPr="005C26AC">
        <w:rPr>
          <w:rFonts w:cs="Calibri"/>
          <w:sz w:val="20"/>
          <w:szCs w:val="20"/>
          <w:lang w:eastAsia="nl-NL"/>
        </w:rPr>
        <w:t xml:space="preserve">Vervolgens plannen we een </w:t>
      </w:r>
      <w:proofErr w:type="spellStart"/>
      <w:r w:rsidRPr="005C26AC">
        <w:rPr>
          <w:rFonts w:cs="Calibri"/>
          <w:sz w:val="20"/>
          <w:szCs w:val="20"/>
          <w:lang w:eastAsia="nl-NL"/>
        </w:rPr>
        <w:t>heidag</w:t>
      </w:r>
      <w:proofErr w:type="spellEnd"/>
      <w:r w:rsidRPr="005C26AC">
        <w:rPr>
          <w:rFonts w:cs="Calibri"/>
          <w:sz w:val="20"/>
          <w:szCs w:val="20"/>
          <w:lang w:eastAsia="nl-NL"/>
        </w:rPr>
        <w:t xml:space="preserve"> (deel) met </w:t>
      </w:r>
      <w:proofErr w:type="spellStart"/>
      <w:r w:rsidRPr="005C26AC">
        <w:rPr>
          <w:rFonts w:cs="Calibri"/>
          <w:sz w:val="20"/>
          <w:szCs w:val="20"/>
          <w:lang w:eastAsia="nl-NL"/>
        </w:rPr>
        <w:t>vakgroepvoorzitters</w:t>
      </w:r>
      <w:proofErr w:type="spellEnd"/>
      <w:r w:rsidRPr="005C26AC">
        <w:rPr>
          <w:rFonts w:cs="Calibri"/>
          <w:sz w:val="20"/>
          <w:szCs w:val="20"/>
          <w:lang w:eastAsia="nl-NL"/>
        </w:rPr>
        <w:t xml:space="preserve"> en leden om drie of meer speerpunten te inventariseren en uit te werken wat we over drie jaar willen bereiken</w:t>
      </w:r>
      <w:r w:rsidR="00426AD2" w:rsidRPr="005C26AC">
        <w:rPr>
          <w:rFonts w:cs="Calibri"/>
          <w:sz w:val="20"/>
          <w:szCs w:val="20"/>
          <w:lang w:eastAsia="nl-NL"/>
        </w:rPr>
        <w:t>;</w:t>
      </w:r>
      <w:r w:rsidRPr="005C26AC">
        <w:rPr>
          <w:rFonts w:cs="Calibri"/>
          <w:sz w:val="20"/>
          <w:szCs w:val="20"/>
          <w:lang w:eastAsia="nl-NL"/>
        </w:rPr>
        <w:t xml:space="preserve">  </w:t>
      </w:r>
    </w:p>
    <w:p w14:paraId="367E1C74" w14:textId="02917D7F" w:rsidR="00DB2CB5" w:rsidRPr="005C26AC" w:rsidRDefault="003462EF" w:rsidP="005C26AC">
      <w:pPr>
        <w:pStyle w:val="Lijstalinea"/>
        <w:numPr>
          <w:ilvl w:val="0"/>
          <w:numId w:val="38"/>
        </w:numPr>
        <w:spacing w:after="0" w:line="240" w:lineRule="auto"/>
        <w:rPr>
          <w:rFonts w:cs="Calibri"/>
          <w:sz w:val="20"/>
          <w:szCs w:val="20"/>
          <w:lang w:eastAsia="nl-NL"/>
        </w:rPr>
      </w:pPr>
      <w:r>
        <w:rPr>
          <w:rFonts w:cs="Calibri"/>
          <w:sz w:val="20"/>
          <w:szCs w:val="20"/>
          <w:lang w:eastAsia="nl-NL"/>
        </w:rPr>
        <w:t xml:space="preserve">De leden van de vakgroep (of afhankelijk van de grootte, een deel van de leden van de vakgroep), vormen vanaf nu het </w:t>
      </w:r>
      <w:r w:rsidR="00DB2CB5" w:rsidRPr="005C26AC">
        <w:rPr>
          <w:rFonts w:cs="Calibri"/>
          <w:sz w:val="20"/>
          <w:szCs w:val="20"/>
          <w:lang w:eastAsia="nl-NL"/>
        </w:rPr>
        <w:t>vakgroepbestuur</w:t>
      </w:r>
      <w:r>
        <w:rPr>
          <w:rFonts w:cs="Calibri"/>
          <w:sz w:val="20"/>
          <w:szCs w:val="20"/>
          <w:lang w:eastAsia="nl-NL"/>
        </w:rPr>
        <w:t>,</w:t>
      </w:r>
      <w:r w:rsidR="00DB2CB5" w:rsidRPr="005C26AC">
        <w:rPr>
          <w:rFonts w:cs="Calibri"/>
          <w:sz w:val="20"/>
          <w:szCs w:val="20"/>
          <w:lang w:eastAsia="nl-NL"/>
        </w:rPr>
        <w:t xml:space="preserve"> aan om de vakgroep </w:t>
      </w:r>
      <w:r w:rsidR="00CC2568">
        <w:rPr>
          <w:rFonts w:cs="Calibri"/>
          <w:sz w:val="20"/>
          <w:szCs w:val="20"/>
          <w:lang w:eastAsia="nl-NL"/>
        </w:rPr>
        <w:t>een duidelijk gezicht te geven en zo t</w:t>
      </w:r>
      <w:r w:rsidR="00DB2CB5" w:rsidRPr="005C26AC">
        <w:rPr>
          <w:rFonts w:cs="Calibri"/>
          <w:sz w:val="20"/>
          <w:szCs w:val="20"/>
          <w:lang w:eastAsia="nl-NL"/>
        </w:rPr>
        <w:t>e versterken</w:t>
      </w:r>
      <w:r w:rsidR="00CC2568">
        <w:rPr>
          <w:rFonts w:cs="Calibri"/>
          <w:sz w:val="20"/>
          <w:szCs w:val="20"/>
          <w:lang w:eastAsia="nl-NL"/>
        </w:rPr>
        <w:t>.</w:t>
      </w:r>
    </w:p>
    <w:p w14:paraId="1F165002" w14:textId="77777777" w:rsidR="00DB2CB5" w:rsidRPr="005C26AC" w:rsidRDefault="00DB2CB5" w:rsidP="005C26AC">
      <w:pPr>
        <w:pStyle w:val="Lijstalinea"/>
        <w:numPr>
          <w:ilvl w:val="0"/>
          <w:numId w:val="38"/>
        </w:numPr>
        <w:spacing w:after="0" w:line="240" w:lineRule="auto"/>
        <w:rPr>
          <w:rFonts w:cs="Calibri"/>
          <w:sz w:val="20"/>
          <w:szCs w:val="20"/>
          <w:lang w:eastAsia="nl-NL"/>
        </w:rPr>
      </w:pPr>
      <w:r w:rsidRPr="005C26AC">
        <w:rPr>
          <w:rFonts w:cs="Calibri"/>
          <w:sz w:val="20"/>
          <w:szCs w:val="20"/>
          <w:lang w:eastAsia="nl-NL"/>
        </w:rPr>
        <w:t>De vakgroepen geven vorm aan de uitwisseling van informatie tussen vakgroepen onderling en tussen de vakgroepen en het bestuur.</w:t>
      </w:r>
    </w:p>
    <w:p w14:paraId="36080EB4" w14:textId="77777777" w:rsidR="00DB2CB5" w:rsidRPr="00151947" w:rsidRDefault="00DB2CB5" w:rsidP="00434D04">
      <w:pPr>
        <w:spacing w:after="0" w:line="240" w:lineRule="auto"/>
        <w:rPr>
          <w:rFonts w:cs="Calibri"/>
          <w:sz w:val="20"/>
          <w:szCs w:val="20"/>
          <w:lang w:eastAsia="nl-NL"/>
        </w:rPr>
      </w:pPr>
    </w:p>
    <w:p w14:paraId="6E28EF26" w14:textId="77777777" w:rsidR="00DB2CB5" w:rsidRPr="005C26AC" w:rsidRDefault="00DB2CB5" w:rsidP="00434D04">
      <w:pPr>
        <w:spacing w:after="0" w:line="240" w:lineRule="auto"/>
        <w:rPr>
          <w:rFonts w:cs="Calibri"/>
          <w:b/>
          <w:sz w:val="20"/>
          <w:szCs w:val="20"/>
          <w:lang w:eastAsia="nl-NL"/>
        </w:rPr>
      </w:pPr>
      <w:r w:rsidRPr="005C26AC">
        <w:rPr>
          <w:rFonts w:cs="Calibri"/>
          <w:b/>
          <w:sz w:val="20"/>
          <w:szCs w:val="20"/>
          <w:lang w:eastAsia="nl-NL"/>
        </w:rPr>
        <w:t>Competenties bestuursleden</w:t>
      </w:r>
    </w:p>
    <w:p w14:paraId="5288B3A6" w14:textId="0B9533DA" w:rsidR="00C35F6E" w:rsidRDefault="00DB2CB5" w:rsidP="005C26AC">
      <w:pPr>
        <w:pStyle w:val="Lijstalinea"/>
        <w:numPr>
          <w:ilvl w:val="0"/>
          <w:numId w:val="39"/>
        </w:numPr>
        <w:spacing w:after="0" w:line="240" w:lineRule="auto"/>
        <w:rPr>
          <w:rFonts w:cs="Calibri"/>
          <w:sz w:val="20"/>
          <w:szCs w:val="20"/>
          <w:lang w:eastAsia="nl-NL"/>
        </w:rPr>
      </w:pPr>
      <w:r w:rsidRPr="005C26AC">
        <w:rPr>
          <w:rFonts w:cs="Calibri"/>
          <w:sz w:val="20"/>
          <w:szCs w:val="20"/>
          <w:lang w:eastAsia="nl-NL"/>
        </w:rPr>
        <w:t xml:space="preserve">De competenties van de bestuursleden </w:t>
      </w:r>
      <w:r w:rsidR="00426AD2" w:rsidRPr="005C26AC">
        <w:rPr>
          <w:rFonts w:cs="Calibri"/>
          <w:sz w:val="20"/>
          <w:szCs w:val="20"/>
          <w:lang w:eastAsia="nl-NL"/>
        </w:rPr>
        <w:t xml:space="preserve">dienen </w:t>
      </w:r>
      <w:r w:rsidRPr="005C26AC">
        <w:rPr>
          <w:rFonts w:cs="Calibri"/>
          <w:sz w:val="20"/>
          <w:szCs w:val="20"/>
          <w:lang w:eastAsia="nl-NL"/>
        </w:rPr>
        <w:t xml:space="preserve">opnieuw </w:t>
      </w:r>
      <w:r w:rsidR="00426AD2" w:rsidRPr="005C26AC">
        <w:rPr>
          <w:rFonts w:cs="Calibri"/>
          <w:sz w:val="20"/>
          <w:szCs w:val="20"/>
          <w:lang w:eastAsia="nl-NL"/>
        </w:rPr>
        <w:t xml:space="preserve">te </w:t>
      </w:r>
      <w:r w:rsidRPr="005C26AC">
        <w:rPr>
          <w:rFonts w:cs="Calibri"/>
          <w:sz w:val="20"/>
          <w:szCs w:val="20"/>
          <w:lang w:eastAsia="nl-NL"/>
        </w:rPr>
        <w:t xml:space="preserve">worden vastgesteld en beschreven, als ook het gewenste aantal bestuursleden. De ideeën daarvoor worden (conform de nieuwe werkwijze) opgehaald bij de leden/vakgroepen en uitgewerkt. Gedacht wordt dat het vooral zou moeten gaan om competenties, maar ook een afspiegeling met affiniteit voor onderwerpen van de vakgroepen. </w:t>
      </w:r>
    </w:p>
    <w:p w14:paraId="336B63E4" w14:textId="6160D3CD" w:rsidR="00DB2CB5" w:rsidRPr="005C26AC" w:rsidRDefault="00DB2CB5" w:rsidP="005C26AC">
      <w:pPr>
        <w:pStyle w:val="Lijstalinea"/>
        <w:numPr>
          <w:ilvl w:val="0"/>
          <w:numId w:val="39"/>
        </w:numPr>
        <w:spacing w:after="0" w:line="240" w:lineRule="auto"/>
        <w:rPr>
          <w:rFonts w:cs="Calibri"/>
          <w:sz w:val="20"/>
          <w:szCs w:val="20"/>
          <w:lang w:eastAsia="nl-NL"/>
        </w:rPr>
      </w:pPr>
      <w:r w:rsidRPr="005C26AC">
        <w:rPr>
          <w:rFonts w:cs="Calibri"/>
          <w:sz w:val="20"/>
          <w:szCs w:val="20"/>
          <w:lang w:eastAsia="nl-NL"/>
        </w:rPr>
        <w:t xml:space="preserve">Het bestuur is geen verlengde van één bepaalde vakgroep, maar heeft draagvlak vanuit gehele afdeling. Gedacht wordt aan een kleiner bestuur dan nu. </w:t>
      </w:r>
    </w:p>
    <w:p w14:paraId="569BDB51" w14:textId="77777777" w:rsidR="00C35F6E" w:rsidRDefault="00C35F6E">
      <w:pPr>
        <w:spacing w:after="0" w:line="240" w:lineRule="auto"/>
        <w:rPr>
          <w:rFonts w:cs="Calibri"/>
          <w:sz w:val="20"/>
          <w:szCs w:val="20"/>
          <w:lang w:eastAsia="nl-NL"/>
        </w:rPr>
      </w:pPr>
    </w:p>
    <w:p w14:paraId="39E3E8A3" w14:textId="77777777" w:rsidR="00DB2CB5" w:rsidRPr="005C26AC" w:rsidRDefault="00DB2CB5">
      <w:pPr>
        <w:spacing w:after="0" w:line="240" w:lineRule="auto"/>
        <w:rPr>
          <w:rFonts w:cs="Calibri"/>
          <w:sz w:val="20"/>
          <w:szCs w:val="20"/>
          <w:lang w:eastAsia="nl-NL"/>
        </w:rPr>
      </w:pPr>
      <w:r w:rsidRPr="005C26AC">
        <w:rPr>
          <w:rFonts w:cs="Calibri"/>
          <w:sz w:val="20"/>
          <w:szCs w:val="20"/>
          <w:lang w:eastAsia="nl-NL"/>
        </w:rPr>
        <w:t xml:space="preserve">Wat blijft binnen de aanpak is beïnvloeding, positioneren, zichtbaar zijn, ondersteunen, faciliteren, </w:t>
      </w:r>
      <w:proofErr w:type="spellStart"/>
      <w:r w:rsidRPr="005C26AC">
        <w:rPr>
          <w:rFonts w:cs="Calibri"/>
          <w:sz w:val="20"/>
          <w:szCs w:val="20"/>
          <w:lang w:eastAsia="nl-NL"/>
        </w:rPr>
        <w:t>evidence</w:t>
      </w:r>
      <w:proofErr w:type="spellEnd"/>
      <w:r w:rsidRPr="005C26AC">
        <w:rPr>
          <w:rFonts w:cs="Calibri"/>
          <w:sz w:val="20"/>
          <w:szCs w:val="20"/>
          <w:lang w:eastAsia="nl-NL"/>
        </w:rPr>
        <w:t xml:space="preserve"> aanpak</w:t>
      </w:r>
    </w:p>
    <w:p w14:paraId="019BB418" w14:textId="77777777" w:rsidR="00EB2E5A" w:rsidRDefault="00EB2E5A" w:rsidP="00434D04">
      <w:pPr>
        <w:spacing w:after="0" w:line="240" w:lineRule="auto"/>
        <w:rPr>
          <w:rFonts w:cs="Calibri"/>
          <w:b/>
          <w:sz w:val="20"/>
          <w:szCs w:val="20"/>
          <w:lang w:eastAsia="nl-NL"/>
        </w:rPr>
      </w:pPr>
    </w:p>
    <w:p w14:paraId="4D58B5BD" w14:textId="77777777" w:rsidR="00EB2E5A" w:rsidRDefault="00EB2E5A" w:rsidP="00434D04">
      <w:pPr>
        <w:spacing w:after="0" w:line="240" w:lineRule="auto"/>
        <w:rPr>
          <w:rFonts w:cs="Calibri"/>
          <w:b/>
          <w:sz w:val="20"/>
          <w:szCs w:val="20"/>
          <w:lang w:eastAsia="nl-NL"/>
        </w:rPr>
      </w:pPr>
    </w:p>
    <w:p w14:paraId="5D03C273" w14:textId="70E15CB0" w:rsidR="00DB2CB5" w:rsidRPr="000B3AD8" w:rsidRDefault="000434E6" w:rsidP="00434D04">
      <w:pPr>
        <w:spacing w:after="0" w:line="240" w:lineRule="auto"/>
        <w:rPr>
          <w:rFonts w:cs="Calibri"/>
          <w:sz w:val="24"/>
          <w:szCs w:val="24"/>
          <w:lang w:eastAsia="nl-NL"/>
        </w:rPr>
      </w:pPr>
      <w:r>
        <w:rPr>
          <w:rFonts w:cs="Calibri"/>
          <w:b/>
          <w:sz w:val="20"/>
          <w:szCs w:val="20"/>
          <w:lang w:eastAsia="nl-NL"/>
        </w:rPr>
        <w:t>3.3 “</w:t>
      </w:r>
      <w:r w:rsidR="008A7D79" w:rsidRPr="000B3AD8">
        <w:rPr>
          <w:rFonts w:cs="Calibri"/>
          <w:b/>
          <w:sz w:val="24"/>
          <w:szCs w:val="24"/>
          <w:lang w:eastAsia="nl-NL"/>
        </w:rPr>
        <w:t>WHAT</w:t>
      </w:r>
      <w:r>
        <w:rPr>
          <w:rFonts w:cs="Calibri"/>
          <w:b/>
          <w:sz w:val="24"/>
          <w:szCs w:val="24"/>
          <w:lang w:eastAsia="nl-NL"/>
        </w:rPr>
        <w:t>” w</w:t>
      </w:r>
      <w:r w:rsidR="008A7D79" w:rsidRPr="000B3AD8">
        <w:rPr>
          <w:rFonts w:cs="Calibri"/>
          <w:b/>
          <w:sz w:val="24"/>
          <w:szCs w:val="24"/>
          <w:lang w:eastAsia="nl-NL"/>
        </w:rPr>
        <w:t>at</w:t>
      </w:r>
      <w:r w:rsidR="000B3AD8">
        <w:rPr>
          <w:rFonts w:cs="Calibri"/>
          <w:b/>
          <w:sz w:val="24"/>
          <w:szCs w:val="24"/>
          <w:lang w:eastAsia="nl-NL"/>
        </w:rPr>
        <w:t xml:space="preserve"> </w:t>
      </w:r>
      <w:r w:rsidR="00EB2E5A" w:rsidRPr="000B3AD8">
        <w:rPr>
          <w:rFonts w:cs="Calibri"/>
          <w:b/>
          <w:sz w:val="24"/>
          <w:szCs w:val="24"/>
          <w:lang w:eastAsia="nl-NL"/>
        </w:rPr>
        <w:t>doet de afdeling M&amp;G?</w:t>
      </w:r>
    </w:p>
    <w:p w14:paraId="74478DF7" w14:textId="2D2FCF92" w:rsidR="00DB2CB5" w:rsidRDefault="00DB2CB5" w:rsidP="00434D04">
      <w:pPr>
        <w:spacing w:after="0" w:line="240" w:lineRule="auto"/>
        <w:rPr>
          <w:rFonts w:cs="Calibri"/>
          <w:sz w:val="20"/>
          <w:szCs w:val="20"/>
          <w:lang w:eastAsia="nl-NL"/>
        </w:rPr>
      </w:pPr>
      <w:r>
        <w:rPr>
          <w:rFonts w:cs="Calibri"/>
          <w:sz w:val="20"/>
          <w:szCs w:val="20"/>
          <w:lang w:eastAsia="nl-NL"/>
        </w:rPr>
        <w:t xml:space="preserve">Om onze missie </w:t>
      </w:r>
      <w:r w:rsidR="00CC2568">
        <w:rPr>
          <w:rFonts w:cs="Calibri"/>
          <w:sz w:val="20"/>
          <w:szCs w:val="20"/>
          <w:lang w:eastAsia="nl-NL"/>
        </w:rPr>
        <w:t>e</w:t>
      </w:r>
      <w:r>
        <w:rPr>
          <w:rFonts w:cs="Calibri"/>
          <w:sz w:val="20"/>
          <w:szCs w:val="20"/>
          <w:lang w:eastAsia="nl-NL"/>
        </w:rPr>
        <w:t xml:space="preserve">n visie te realiseren zijn er 3 hoofdtaken </w:t>
      </w:r>
      <w:r w:rsidR="008A7D79">
        <w:rPr>
          <w:rFonts w:cs="Calibri"/>
          <w:sz w:val="20"/>
          <w:szCs w:val="20"/>
          <w:lang w:eastAsia="nl-NL"/>
        </w:rPr>
        <w:t>voor</w:t>
      </w:r>
      <w:r>
        <w:rPr>
          <w:rFonts w:cs="Calibri"/>
          <w:sz w:val="20"/>
          <w:szCs w:val="20"/>
          <w:lang w:eastAsia="nl-NL"/>
        </w:rPr>
        <w:t xml:space="preserve"> alle geledingen van de afdeling (bestuur, vakgroepen, leden) op elke van de 3 relevantie </w:t>
      </w:r>
      <w:r w:rsidR="008A7D79">
        <w:rPr>
          <w:rFonts w:cs="Calibri"/>
          <w:sz w:val="20"/>
          <w:szCs w:val="20"/>
          <w:lang w:eastAsia="nl-NL"/>
        </w:rPr>
        <w:t>niveaus</w:t>
      </w:r>
      <w:r>
        <w:rPr>
          <w:rFonts w:cs="Calibri"/>
          <w:sz w:val="20"/>
          <w:szCs w:val="20"/>
          <w:lang w:eastAsia="nl-NL"/>
        </w:rPr>
        <w:t xml:space="preserve">: </w:t>
      </w:r>
      <w:r w:rsidR="008A7D79">
        <w:rPr>
          <w:rFonts w:cs="Calibri"/>
          <w:sz w:val="20"/>
          <w:szCs w:val="20"/>
          <w:lang w:eastAsia="nl-NL"/>
        </w:rPr>
        <w:t>m</w:t>
      </w:r>
      <w:r>
        <w:rPr>
          <w:rFonts w:cs="Calibri"/>
          <w:sz w:val="20"/>
          <w:szCs w:val="20"/>
          <w:lang w:eastAsia="nl-NL"/>
        </w:rPr>
        <w:t>acro (</w:t>
      </w:r>
      <w:r w:rsidR="008A7D79">
        <w:rPr>
          <w:rFonts w:cs="Calibri"/>
          <w:sz w:val="20"/>
          <w:szCs w:val="20"/>
          <w:lang w:eastAsia="nl-NL"/>
        </w:rPr>
        <w:t xml:space="preserve">landelijke </w:t>
      </w:r>
      <w:r>
        <w:rPr>
          <w:rFonts w:cs="Calibri"/>
          <w:sz w:val="20"/>
          <w:szCs w:val="20"/>
          <w:lang w:eastAsia="nl-NL"/>
        </w:rPr>
        <w:t xml:space="preserve">overheid, </w:t>
      </w:r>
      <w:r w:rsidR="008A7D79">
        <w:rPr>
          <w:rFonts w:cs="Calibri"/>
          <w:sz w:val="20"/>
          <w:szCs w:val="20"/>
          <w:lang w:eastAsia="nl-NL"/>
        </w:rPr>
        <w:t xml:space="preserve">landelijke </w:t>
      </w:r>
      <w:r>
        <w:rPr>
          <w:rFonts w:cs="Calibri"/>
          <w:sz w:val="20"/>
          <w:szCs w:val="20"/>
          <w:lang w:eastAsia="nl-NL"/>
        </w:rPr>
        <w:t xml:space="preserve">koepels), </w:t>
      </w:r>
      <w:proofErr w:type="spellStart"/>
      <w:r>
        <w:rPr>
          <w:rFonts w:cs="Calibri"/>
          <w:sz w:val="20"/>
          <w:szCs w:val="20"/>
          <w:lang w:eastAsia="nl-NL"/>
        </w:rPr>
        <w:t>meso</w:t>
      </w:r>
      <w:proofErr w:type="spellEnd"/>
      <w:r>
        <w:rPr>
          <w:rFonts w:cs="Calibri"/>
          <w:sz w:val="20"/>
          <w:szCs w:val="20"/>
          <w:lang w:eastAsia="nl-NL"/>
        </w:rPr>
        <w:t xml:space="preserve"> (instellingen, gemeenten</w:t>
      </w:r>
      <w:r w:rsidR="008A7D79">
        <w:rPr>
          <w:rFonts w:cs="Calibri"/>
          <w:sz w:val="20"/>
          <w:szCs w:val="20"/>
          <w:lang w:eastAsia="nl-NL"/>
        </w:rPr>
        <w:t>, zorgverzekeraars</w:t>
      </w:r>
      <w:r>
        <w:rPr>
          <w:rFonts w:cs="Calibri"/>
          <w:sz w:val="20"/>
          <w:szCs w:val="20"/>
          <w:lang w:eastAsia="nl-NL"/>
        </w:rPr>
        <w:t>) en micro (</w:t>
      </w:r>
      <w:r w:rsidR="008A7D79">
        <w:rPr>
          <w:rFonts w:cs="Calibri"/>
          <w:sz w:val="20"/>
          <w:szCs w:val="20"/>
          <w:lang w:eastAsia="nl-NL"/>
        </w:rPr>
        <w:t xml:space="preserve">werkgeversorganisatie, </w:t>
      </w:r>
      <w:r>
        <w:rPr>
          <w:rFonts w:cs="Calibri"/>
          <w:sz w:val="20"/>
          <w:szCs w:val="20"/>
          <w:lang w:eastAsia="nl-NL"/>
        </w:rPr>
        <w:t>team, collega’s etc.).</w:t>
      </w:r>
    </w:p>
    <w:p w14:paraId="781E34EA" w14:textId="77777777" w:rsidR="00DB2CB5" w:rsidRDefault="00DB2CB5" w:rsidP="00434D04">
      <w:pPr>
        <w:spacing w:after="0" w:line="240" w:lineRule="auto"/>
        <w:rPr>
          <w:rFonts w:cs="Calibri"/>
          <w:sz w:val="20"/>
          <w:szCs w:val="20"/>
          <w:lang w:eastAsia="nl-NL"/>
        </w:rPr>
      </w:pPr>
    </w:p>
    <w:p w14:paraId="39E0DC56" w14:textId="77777777" w:rsidR="00DB2CB5" w:rsidRPr="00151947" w:rsidRDefault="00DB2CB5" w:rsidP="00151947">
      <w:pPr>
        <w:numPr>
          <w:ilvl w:val="0"/>
          <w:numId w:val="32"/>
        </w:numPr>
        <w:spacing w:after="0" w:line="240" w:lineRule="auto"/>
        <w:rPr>
          <w:rFonts w:cs="Calibri"/>
          <w:b/>
          <w:sz w:val="20"/>
          <w:szCs w:val="20"/>
          <w:lang w:eastAsia="nl-NL"/>
        </w:rPr>
      </w:pPr>
      <w:r>
        <w:rPr>
          <w:rFonts w:cs="Calibri"/>
          <w:b/>
          <w:sz w:val="20"/>
          <w:szCs w:val="20"/>
          <w:lang w:eastAsia="nl-NL"/>
        </w:rPr>
        <w:t xml:space="preserve">informeren, </w:t>
      </w:r>
      <w:r w:rsidRPr="00151947">
        <w:rPr>
          <w:rFonts w:cs="Calibri"/>
          <w:b/>
          <w:sz w:val="20"/>
          <w:szCs w:val="20"/>
          <w:lang w:eastAsia="nl-NL"/>
        </w:rPr>
        <w:t>communiceren</w:t>
      </w:r>
      <w:r>
        <w:rPr>
          <w:rFonts w:cs="Calibri"/>
          <w:b/>
          <w:sz w:val="20"/>
          <w:szCs w:val="20"/>
          <w:lang w:eastAsia="nl-NL"/>
        </w:rPr>
        <w:t xml:space="preserve"> en profileren</w:t>
      </w:r>
    </w:p>
    <w:p w14:paraId="0271954E" w14:textId="77777777" w:rsidR="00DB2CB5" w:rsidRPr="00151947" w:rsidRDefault="00DB2CB5" w:rsidP="00151947">
      <w:pPr>
        <w:spacing w:after="0" w:line="240" w:lineRule="auto"/>
        <w:rPr>
          <w:rFonts w:cs="Calibri"/>
          <w:b/>
          <w:sz w:val="20"/>
          <w:szCs w:val="20"/>
          <w:lang w:eastAsia="nl-NL"/>
        </w:rPr>
      </w:pPr>
      <w:r w:rsidRPr="00151947">
        <w:rPr>
          <w:rFonts w:cs="Calibri"/>
          <w:b/>
          <w:sz w:val="20"/>
          <w:szCs w:val="20"/>
          <w:lang w:eastAsia="nl-NL"/>
        </w:rPr>
        <w:t>Motto: Als wij het ze niet vertellen, zullen ze het ook nooit te weten komen.</w:t>
      </w:r>
    </w:p>
    <w:p w14:paraId="01F49C3C" w14:textId="3716CA92" w:rsidR="00DB2CB5" w:rsidRDefault="00DB2CB5" w:rsidP="00151947">
      <w:pPr>
        <w:spacing w:after="0" w:line="240" w:lineRule="auto"/>
        <w:rPr>
          <w:rFonts w:cs="Calibri"/>
          <w:sz w:val="20"/>
          <w:szCs w:val="20"/>
          <w:lang w:eastAsia="nl-NL"/>
        </w:rPr>
      </w:pPr>
      <w:r>
        <w:rPr>
          <w:rFonts w:cs="Calibri"/>
          <w:sz w:val="20"/>
          <w:szCs w:val="20"/>
          <w:lang w:eastAsia="nl-NL"/>
        </w:rPr>
        <w:t xml:space="preserve">De missie en visie waar wij als afdeling voor staan zijn nog geen algemeen gedeeld gedachtegoed. Niet binnen de politiek, niet binnen stakeholders, niet binnen V&amp;VN en ook (nog) niet bij al onze leden. </w:t>
      </w:r>
      <w:r w:rsidR="008A7D79">
        <w:rPr>
          <w:rFonts w:cs="Calibri"/>
          <w:sz w:val="20"/>
          <w:szCs w:val="20"/>
          <w:lang w:eastAsia="nl-NL"/>
        </w:rPr>
        <w:t>Die zullen we e</w:t>
      </w:r>
      <w:r w:rsidR="003C75D2">
        <w:rPr>
          <w:rFonts w:cs="Calibri"/>
          <w:sz w:val="20"/>
          <w:szCs w:val="20"/>
          <w:lang w:eastAsia="nl-NL"/>
        </w:rPr>
        <w:t xml:space="preserve">erst vooral delen en draagvlak en commitment </w:t>
      </w:r>
      <w:r w:rsidR="008A7D79">
        <w:rPr>
          <w:rFonts w:cs="Calibri"/>
          <w:sz w:val="20"/>
          <w:szCs w:val="20"/>
          <w:lang w:eastAsia="nl-NL"/>
        </w:rPr>
        <w:t xml:space="preserve">creëren </w:t>
      </w:r>
      <w:r w:rsidR="003C75D2">
        <w:rPr>
          <w:rFonts w:cs="Calibri"/>
          <w:sz w:val="20"/>
          <w:szCs w:val="20"/>
          <w:lang w:eastAsia="nl-NL"/>
        </w:rPr>
        <w:t>bij leden en vakgroepen</w:t>
      </w:r>
      <w:r w:rsidR="008A7D79">
        <w:rPr>
          <w:rFonts w:cs="Calibri"/>
          <w:sz w:val="20"/>
          <w:szCs w:val="20"/>
          <w:lang w:eastAsia="nl-NL"/>
        </w:rPr>
        <w:t xml:space="preserve">, V&amp;VN en extern. </w:t>
      </w:r>
      <w:r>
        <w:rPr>
          <w:rFonts w:cs="Calibri"/>
          <w:sz w:val="20"/>
          <w:szCs w:val="20"/>
          <w:lang w:eastAsia="nl-NL"/>
        </w:rPr>
        <w:t xml:space="preserve">In al onze contacten op macro-, </w:t>
      </w:r>
      <w:proofErr w:type="spellStart"/>
      <w:r>
        <w:rPr>
          <w:rFonts w:cs="Calibri"/>
          <w:sz w:val="20"/>
          <w:szCs w:val="20"/>
          <w:lang w:eastAsia="nl-NL"/>
        </w:rPr>
        <w:t>meso</w:t>
      </w:r>
      <w:proofErr w:type="spellEnd"/>
      <w:r>
        <w:rPr>
          <w:rFonts w:cs="Calibri"/>
          <w:sz w:val="20"/>
          <w:szCs w:val="20"/>
          <w:lang w:eastAsia="nl-NL"/>
        </w:rPr>
        <w:t>- en microniveau zullen we als bestuur, als vakgroepen en als leden onze missie en visie over het voetlicht brengen.</w:t>
      </w:r>
    </w:p>
    <w:p w14:paraId="201A527C" w14:textId="77777777" w:rsidR="00DB2CB5" w:rsidRDefault="00DB2CB5" w:rsidP="00151947">
      <w:pPr>
        <w:spacing w:after="0" w:line="240" w:lineRule="auto"/>
        <w:rPr>
          <w:rFonts w:cs="Calibri"/>
          <w:sz w:val="20"/>
          <w:szCs w:val="20"/>
          <w:lang w:eastAsia="nl-NL"/>
        </w:rPr>
      </w:pPr>
      <w:r>
        <w:rPr>
          <w:rFonts w:cs="Calibri"/>
          <w:sz w:val="20"/>
          <w:szCs w:val="20"/>
          <w:lang w:eastAsia="nl-NL"/>
        </w:rPr>
        <w:t>Hierbij kunnen we denken aan:</w:t>
      </w:r>
    </w:p>
    <w:p w14:paraId="2CDB2ABA" w14:textId="673B233F" w:rsidR="00DB2CB5" w:rsidRDefault="00DB2CB5" w:rsidP="00151947">
      <w:pPr>
        <w:numPr>
          <w:ilvl w:val="0"/>
          <w:numId w:val="27"/>
        </w:numPr>
        <w:spacing w:after="0" w:line="240" w:lineRule="auto"/>
        <w:ind w:left="0" w:firstLine="0"/>
        <w:textAlignment w:val="center"/>
        <w:rPr>
          <w:rFonts w:cs="Calibri"/>
          <w:sz w:val="20"/>
          <w:szCs w:val="20"/>
          <w:lang w:eastAsia="nl-NL"/>
        </w:rPr>
      </w:pPr>
      <w:r w:rsidRPr="00151947">
        <w:rPr>
          <w:rFonts w:cs="Calibri"/>
          <w:sz w:val="20"/>
          <w:szCs w:val="20"/>
          <w:lang w:eastAsia="nl-NL"/>
        </w:rPr>
        <w:t xml:space="preserve">Communicatie: gebruik </w:t>
      </w:r>
      <w:proofErr w:type="spellStart"/>
      <w:r w:rsidRPr="00151947">
        <w:rPr>
          <w:rFonts w:cs="Calibri"/>
          <w:sz w:val="20"/>
          <w:szCs w:val="20"/>
          <w:lang w:eastAsia="nl-NL"/>
        </w:rPr>
        <w:t>social</w:t>
      </w:r>
      <w:proofErr w:type="spellEnd"/>
      <w:r w:rsidRPr="00151947">
        <w:rPr>
          <w:rFonts w:cs="Calibri"/>
          <w:sz w:val="20"/>
          <w:szCs w:val="20"/>
          <w:lang w:eastAsia="nl-NL"/>
        </w:rPr>
        <w:t xml:space="preserve"> media, tijdschrift, website etc.</w:t>
      </w:r>
    </w:p>
    <w:p w14:paraId="6F02FD94" w14:textId="006614DD"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Congres</w:t>
      </w:r>
      <w:r w:rsidR="008A7D79">
        <w:rPr>
          <w:rFonts w:cs="Calibri"/>
          <w:sz w:val="20"/>
          <w:szCs w:val="20"/>
          <w:lang w:eastAsia="nl-NL"/>
        </w:rPr>
        <w:t>sen</w:t>
      </w:r>
      <w:r>
        <w:rPr>
          <w:rFonts w:cs="Calibri"/>
          <w:sz w:val="20"/>
          <w:szCs w:val="20"/>
          <w:lang w:eastAsia="nl-NL"/>
        </w:rPr>
        <w:t>, presentaties, workshops</w:t>
      </w:r>
    </w:p>
    <w:p w14:paraId="60C71910" w14:textId="17491CB0" w:rsidR="00DB2CB5" w:rsidRPr="00151947" w:rsidRDefault="008A7D79"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R</w:t>
      </w:r>
      <w:r w:rsidR="00DB2CB5">
        <w:rPr>
          <w:rFonts w:cs="Calibri"/>
          <w:sz w:val="20"/>
          <w:szCs w:val="20"/>
          <w:lang w:eastAsia="nl-NL"/>
        </w:rPr>
        <w:t>egiobijeenkomsten</w:t>
      </w:r>
    </w:p>
    <w:p w14:paraId="51197638" w14:textId="2C01315D" w:rsidR="00DB2CB5" w:rsidRPr="00151947" w:rsidRDefault="00DB2CB5" w:rsidP="00151947">
      <w:pPr>
        <w:numPr>
          <w:ilvl w:val="0"/>
          <w:numId w:val="27"/>
        </w:numPr>
        <w:spacing w:after="0" w:line="240" w:lineRule="auto"/>
        <w:ind w:left="0" w:firstLine="0"/>
        <w:textAlignment w:val="center"/>
        <w:rPr>
          <w:rFonts w:cs="Calibri"/>
          <w:sz w:val="20"/>
          <w:szCs w:val="20"/>
          <w:lang w:eastAsia="nl-NL"/>
        </w:rPr>
      </w:pPr>
      <w:r w:rsidRPr="00151947">
        <w:rPr>
          <w:rFonts w:cs="Calibri"/>
          <w:bCs/>
          <w:sz w:val="20"/>
          <w:szCs w:val="20"/>
          <w:lang w:eastAsia="nl-NL"/>
        </w:rPr>
        <w:t>Belangenbehartiging</w:t>
      </w:r>
      <w:r w:rsidR="008A7D79">
        <w:rPr>
          <w:rFonts w:cs="Calibri"/>
          <w:bCs/>
          <w:sz w:val="20"/>
          <w:szCs w:val="20"/>
          <w:lang w:eastAsia="nl-NL"/>
        </w:rPr>
        <w:t xml:space="preserve">scontacten </w:t>
      </w:r>
    </w:p>
    <w:p w14:paraId="58D92267" w14:textId="432291E8" w:rsidR="00DB2CB5" w:rsidRPr="00151947" w:rsidRDefault="00DB2CB5" w:rsidP="00151947">
      <w:pPr>
        <w:numPr>
          <w:ilvl w:val="0"/>
          <w:numId w:val="27"/>
        </w:numPr>
        <w:spacing w:after="0" w:line="240" w:lineRule="auto"/>
        <w:ind w:left="0" w:firstLine="0"/>
        <w:textAlignment w:val="center"/>
        <w:rPr>
          <w:rFonts w:cs="Calibri"/>
          <w:sz w:val="20"/>
          <w:szCs w:val="20"/>
          <w:lang w:eastAsia="nl-NL"/>
        </w:rPr>
      </w:pPr>
      <w:r w:rsidRPr="00151947">
        <w:rPr>
          <w:rFonts w:cs="Calibri"/>
          <w:sz w:val="20"/>
          <w:szCs w:val="20"/>
          <w:lang w:eastAsia="nl-NL"/>
        </w:rPr>
        <w:t>Ambassadeurstraject</w:t>
      </w:r>
      <w:r w:rsidR="008A7D79">
        <w:rPr>
          <w:rFonts w:cs="Calibri"/>
          <w:sz w:val="20"/>
          <w:szCs w:val="20"/>
          <w:lang w:eastAsia="nl-NL"/>
        </w:rPr>
        <w:t xml:space="preserve"> en eventuele andere leiderschapstra</w:t>
      </w:r>
      <w:r w:rsidRPr="00151947">
        <w:rPr>
          <w:rFonts w:cs="Calibri"/>
          <w:sz w:val="20"/>
          <w:szCs w:val="20"/>
          <w:lang w:eastAsia="nl-NL"/>
        </w:rPr>
        <w:t>jecten</w:t>
      </w:r>
      <w:r w:rsidR="008A7D79">
        <w:rPr>
          <w:rFonts w:cs="Calibri"/>
          <w:sz w:val="20"/>
          <w:szCs w:val="20"/>
          <w:lang w:eastAsia="nl-NL"/>
        </w:rPr>
        <w:t>)</w:t>
      </w:r>
    </w:p>
    <w:p w14:paraId="3B866CDC" w14:textId="2E978182" w:rsidR="008A7D79" w:rsidRDefault="00DB2CB5" w:rsidP="00151947">
      <w:pPr>
        <w:numPr>
          <w:ilvl w:val="0"/>
          <w:numId w:val="27"/>
        </w:numPr>
        <w:spacing w:after="0" w:line="240" w:lineRule="auto"/>
        <w:ind w:left="0" w:firstLine="0"/>
        <w:textAlignment w:val="center"/>
        <w:rPr>
          <w:rFonts w:cs="Calibri"/>
          <w:sz w:val="20"/>
          <w:szCs w:val="20"/>
          <w:lang w:eastAsia="nl-NL"/>
        </w:rPr>
      </w:pPr>
      <w:r w:rsidRPr="008A7D79">
        <w:rPr>
          <w:rFonts w:cs="Calibri"/>
          <w:sz w:val="20"/>
          <w:szCs w:val="20"/>
          <w:lang w:eastAsia="nl-NL"/>
        </w:rPr>
        <w:t>Netwerk</w:t>
      </w:r>
      <w:r w:rsidR="008A7D79" w:rsidRPr="008A7D79">
        <w:rPr>
          <w:rFonts w:cs="Calibri"/>
          <w:sz w:val="20"/>
          <w:szCs w:val="20"/>
          <w:lang w:eastAsia="nl-NL"/>
        </w:rPr>
        <w:t>en</w:t>
      </w:r>
      <w:r w:rsidR="00EB2E5A">
        <w:rPr>
          <w:rFonts w:cs="Calibri"/>
          <w:sz w:val="20"/>
          <w:szCs w:val="20"/>
          <w:lang w:eastAsia="nl-NL"/>
        </w:rPr>
        <w:t>:</w:t>
      </w:r>
      <w:r w:rsidRPr="008A7D79">
        <w:rPr>
          <w:rFonts w:cs="Calibri"/>
          <w:sz w:val="20"/>
          <w:szCs w:val="20"/>
          <w:lang w:eastAsia="nl-NL"/>
        </w:rPr>
        <w:t xml:space="preserve"> digita</w:t>
      </w:r>
      <w:r w:rsidR="008A7D79" w:rsidRPr="008A7D79">
        <w:rPr>
          <w:rFonts w:cs="Calibri"/>
          <w:sz w:val="20"/>
          <w:szCs w:val="20"/>
          <w:lang w:eastAsia="nl-NL"/>
        </w:rPr>
        <w:t>a</w:t>
      </w:r>
      <w:r w:rsidRPr="008A7D79">
        <w:rPr>
          <w:rFonts w:cs="Calibri"/>
          <w:sz w:val="20"/>
          <w:szCs w:val="20"/>
          <w:lang w:eastAsia="nl-NL"/>
        </w:rPr>
        <w:t>l</w:t>
      </w:r>
      <w:r w:rsidR="008A7D79" w:rsidRPr="008A7D79">
        <w:rPr>
          <w:rFonts w:cs="Calibri"/>
          <w:sz w:val="20"/>
          <w:szCs w:val="20"/>
          <w:lang w:eastAsia="nl-NL"/>
        </w:rPr>
        <w:t xml:space="preserve"> en face </w:t>
      </w:r>
      <w:proofErr w:type="spellStart"/>
      <w:r w:rsidR="008A7D79" w:rsidRPr="008A7D79">
        <w:rPr>
          <w:rFonts w:cs="Calibri"/>
          <w:sz w:val="20"/>
          <w:szCs w:val="20"/>
          <w:lang w:eastAsia="nl-NL"/>
        </w:rPr>
        <w:t>to</w:t>
      </w:r>
      <w:proofErr w:type="spellEnd"/>
      <w:r w:rsidR="008A7D79" w:rsidRPr="008A7D79">
        <w:rPr>
          <w:rFonts w:cs="Calibri"/>
          <w:sz w:val="20"/>
          <w:szCs w:val="20"/>
          <w:lang w:eastAsia="nl-NL"/>
        </w:rPr>
        <w:t xml:space="preserve"> face </w:t>
      </w:r>
    </w:p>
    <w:p w14:paraId="14FFB5B4" w14:textId="2F0B06CB" w:rsidR="00DB2CB5" w:rsidRPr="008A7D79" w:rsidRDefault="00DB2CB5" w:rsidP="00151947">
      <w:pPr>
        <w:numPr>
          <w:ilvl w:val="0"/>
          <w:numId w:val="27"/>
        </w:numPr>
        <w:spacing w:after="0" w:line="240" w:lineRule="auto"/>
        <w:ind w:left="0" w:firstLine="0"/>
        <w:textAlignment w:val="center"/>
        <w:rPr>
          <w:rFonts w:cs="Calibri"/>
          <w:sz w:val="20"/>
          <w:szCs w:val="20"/>
          <w:lang w:eastAsia="nl-NL"/>
        </w:rPr>
      </w:pPr>
      <w:r w:rsidRPr="008A7D79">
        <w:rPr>
          <w:rFonts w:cs="Calibri"/>
          <w:sz w:val="20"/>
          <w:szCs w:val="20"/>
          <w:lang w:eastAsia="nl-NL"/>
        </w:rPr>
        <w:t>Competentie onderzoek: waar staat iedereen op de 8 pijlers</w:t>
      </w:r>
    </w:p>
    <w:p w14:paraId="30EA8159" w14:textId="7AA8C479" w:rsidR="00DB2CB5" w:rsidRPr="00151947" w:rsidRDefault="00DB2CB5" w:rsidP="00151947">
      <w:pPr>
        <w:pStyle w:val="Lijstalinea"/>
        <w:numPr>
          <w:ilvl w:val="0"/>
          <w:numId w:val="27"/>
        </w:numPr>
        <w:spacing w:after="0" w:line="240" w:lineRule="auto"/>
        <w:ind w:left="0" w:firstLine="0"/>
        <w:rPr>
          <w:rFonts w:cs="Calibri"/>
          <w:sz w:val="20"/>
          <w:szCs w:val="20"/>
          <w:lang w:eastAsia="nl-NL"/>
        </w:rPr>
      </w:pPr>
      <w:proofErr w:type="spellStart"/>
      <w:r w:rsidRPr="00151947">
        <w:rPr>
          <w:rFonts w:cs="Calibri"/>
          <w:sz w:val="20"/>
          <w:szCs w:val="20"/>
          <w:lang w:eastAsia="nl-NL"/>
        </w:rPr>
        <w:t>Positiviteit</w:t>
      </w:r>
      <w:proofErr w:type="spellEnd"/>
      <w:r w:rsidRPr="00151947">
        <w:rPr>
          <w:rFonts w:cs="Calibri"/>
          <w:sz w:val="20"/>
          <w:szCs w:val="20"/>
          <w:lang w:eastAsia="nl-NL"/>
        </w:rPr>
        <w:t xml:space="preserve"> uitstralen</w:t>
      </w:r>
      <w:r w:rsidR="008A7D79">
        <w:rPr>
          <w:rFonts w:cs="Calibri"/>
          <w:sz w:val="20"/>
          <w:szCs w:val="20"/>
          <w:lang w:eastAsia="nl-NL"/>
        </w:rPr>
        <w:t>, z</w:t>
      </w:r>
      <w:r w:rsidRPr="00151947">
        <w:rPr>
          <w:rFonts w:cs="Calibri"/>
          <w:sz w:val="20"/>
          <w:szCs w:val="20"/>
          <w:lang w:eastAsia="nl-NL"/>
        </w:rPr>
        <w:t xml:space="preserve">odat het aantrekkelijk </w:t>
      </w:r>
      <w:r w:rsidR="008A7D79">
        <w:rPr>
          <w:rFonts w:cs="Calibri"/>
          <w:sz w:val="20"/>
          <w:szCs w:val="20"/>
          <w:lang w:eastAsia="nl-NL"/>
        </w:rPr>
        <w:t>is</w:t>
      </w:r>
      <w:r w:rsidRPr="00151947">
        <w:rPr>
          <w:rFonts w:cs="Calibri"/>
          <w:sz w:val="20"/>
          <w:szCs w:val="20"/>
          <w:lang w:eastAsia="nl-NL"/>
        </w:rPr>
        <w:t xml:space="preserve"> om aan te sluiten bij </w:t>
      </w:r>
      <w:r w:rsidR="008A7D79">
        <w:rPr>
          <w:rFonts w:cs="Calibri"/>
          <w:sz w:val="20"/>
          <w:szCs w:val="20"/>
          <w:lang w:eastAsia="nl-NL"/>
        </w:rPr>
        <w:t xml:space="preserve">een </w:t>
      </w:r>
      <w:r w:rsidRPr="00151947">
        <w:rPr>
          <w:rFonts w:cs="Calibri"/>
          <w:sz w:val="20"/>
          <w:szCs w:val="20"/>
          <w:lang w:eastAsia="nl-NL"/>
        </w:rPr>
        <w:t>vakgroep</w:t>
      </w:r>
      <w:r w:rsidR="00EB2E5A">
        <w:rPr>
          <w:rFonts w:cs="Calibri"/>
          <w:sz w:val="20"/>
          <w:szCs w:val="20"/>
          <w:lang w:eastAsia="nl-NL"/>
        </w:rPr>
        <w:t>/afdeling</w:t>
      </w:r>
    </w:p>
    <w:p w14:paraId="2F710DB2" w14:textId="77777777" w:rsidR="00DB2CB5" w:rsidRDefault="00DB2CB5" w:rsidP="00151947">
      <w:pPr>
        <w:spacing w:after="0" w:line="240" w:lineRule="auto"/>
        <w:rPr>
          <w:rFonts w:cs="Calibri"/>
          <w:sz w:val="20"/>
          <w:szCs w:val="20"/>
          <w:lang w:eastAsia="nl-NL"/>
        </w:rPr>
      </w:pPr>
    </w:p>
    <w:p w14:paraId="1F2741C1" w14:textId="77777777" w:rsidR="00DB2CB5" w:rsidRPr="00151947" w:rsidRDefault="00DB2CB5" w:rsidP="00151947">
      <w:pPr>
        <w:numPr>
          <w:ilvl w:val="0"/>
          <w:numId w:val="32"/>
        </w:numPr>
        <w:spacing w:after="0" w:line="240" w:lineRule="auto"/>
        <w:rPr>
          <w:rFonts w:cs="Calibri"/>
          <w:b/>
          <w:sz w:val="20"/>
          <w:szCs w:val="20"/>
          <w:lang w:eastAsia="nl-NL"/>
        </w:rPr>
      </w:pPr>
      <w:r w:rsidRPr="00151947">
        <w:rPr>
          <w:rFonts w:cs="Calibri"/>
          <w:b/>
          <w:sz w:val="20"/>
          <w:szCs w:val="20"/>
          <w:lang w:eastAsia="nl-NL"/>
        </w:rPr>
        <w:t>Faciliteren</w:t>
      </w:r>
    </w:p>
    <w:p w14:paraId="401245A8" w14:textId="77777777" w:rsidR="00DB2CB5" w:rsidRDefault="00DB2CB5" w:rsidP="00151947">
      <w:pPr>
        <w:spacing w:after="0" w:line="240" w:lineRule="auto"/>
        <w:textAlignment w:val="center"/>
        <w:rPr>
          <w:rFonts w:cs="Calibri"/>
          <w:sz w:val="20"/>
          <w:szCs w:val="20"/>
          <w:lang w:eastAsia="nl-NL"/>
        </w:rPr>
      </w:pPr>
      <w:r>
        <w:rPr>
          <w:rFonts w:cs="Calibri"/>
          <w:sz w:val="20"/>
          <w:szCs w:val="20"/>
          <w:lang w:eastAsia="nl-NL"/>
        </w:rPr>
        <w:t xml:space="preserve">Willen we de missie en visie goed over kunnen brengen zullen we alle geledingen moeten ondersteunen met alle mogelijke middelen. </w:t>
      </w:r>
    </w:p>
    <w:p w14:paraId="18070EE2" w14:textId="77777777" w:rsidR="00DB2CB5" w:rsidRDefault="00DB2CB5" w:rsidP="00151947">
      <w:pPr>
        <w:spacing w:after="0" w:line="240" w:lineRule="auto"/>
        <w:textAlignment w:val="center"/>
        <w:rPr>
          <w:rFonts w:cs="Calibri"/>
          <w:sz w:val="20"/>
          <w:szCs w:val="20"/>
          <w:lang w:eastAsia="nl-NL"/>
        </w:rPr>
      </w:pPr>
      <w:r>
        <w:rPr>
          <w:rFonts w:cs="Calibri"/>
          <w:sz w:val="20"/>
          <w:szCs w:val="20"/>
          <w:lang w:eastAsia="nl-NL"/>
        </w:rPr>
        <w:t>Daarbij valt te denken aan:</w:t>
      </w:r>
    </w:p>
    <w:p w14:paraId="61D2A733" w14:textId="77777777"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 xml:space="preserve">mission-statement, pamfletten, materiaal </w:t>
      </w:r>
      <w:proofErr w:type="spellStart"/>
      <w:r>
        <w:rPr>
          <w:rFonts w:cs="Calibri"/>
          <w:sz w:val="20"/>
          <w:szCs w:val="20"/>
          <w:lang w:eastAsia="nl-NL"/>
        </w:rPr>
        <w:t>tbv</w:t>
      </w:r>
      <w:proofErr w:type="spellEnd"/>
      <w:r>
        <w:rPr>
          <w:rFonts w:cs="Calibri"/>
          <w:sz w:val="20"/>
          <w:szCs w:val="20"/>
          <w:lang w:eastAsia="nl-NL"/>
        </w:rPr>
        <w:t>. gemeenteraadsverkiezingen</w:t>
      </w:r>
    </w:p>
    <w:p w14:paraId="69654B15" w14:textId="34ED5648" w:rsidR="00DB2CB5" w:rsidRPr="00151947" w:rsidRDefault="00DB2CB5" w:rsidP="00151947">
      <w:pPr>
        <w:numPr>
          <w:ilvl w:val="0"/>
          <w:numId w:val="27"/>
        </w:numPr>
        <w:spacing w:after="0" w:line="240" w:lineRule="auto"/>
        <w:ind w:left="0" w:firstLine="0"/>
        <w:textAlignment w:val="center"/>
        <w:rPr>
          <w:rFonts w:cs="Calibri"/>
          <w:sz w:val="20"/>
          <w:szCs w:val="20"/>
          <w:lang w:eastAsia="nl-NL"/>
        </w:rPr>
      </w:pPr>
      <w:r w:rsidRPr="00151947">
        <w:rPr>
          <w:rFonts w:cs="Calibri"/>
          <w:sz w:val="20"/>
          <w:szCs w:val="20"/>
          <w:lang w:eastAsia="nl-NL"/>
        </w:rPr>
        <w:t>Onderzoek</w:t>
      </w:r>
      <w:r w:rsidR="008A7D79">
        <w:rPr>
          <w:rFonts w:cs="Calibri"/>
          <w:sz w:val="20"/>
          <w:szCs w:val="20"/>
          <w:lang w:eastAsia="nl-NL"/>
        </w:rPr>
        <w:t>:</w:t>
      </w:r>
      <w:r w:rsidRPr="00151947">
        <w:rPr>
          <w:rFonts w:cs="Calibri"/>
          <w:sz w:val="20"/>
          <w:szCs w:val="20"/>
          <w:lang w:eastAsia="nl-NL"/>
        </w:rPr>
        <w:t xml:space="preserve"> aantonen meerwaarde, of je goede dingen doet</w:t>
      </w:r>
    </w:p>
    <w:p w14:paraId="6DFE529F" w14:textId="0F1B8409" w:rsidR="00DB2CB5" w:rsidRDefault="00DB2CB5" w:rsidP="00151947">
      <w:pPr>
        <w:numPr>
          <w:ilvl w:val="0"/>
          <w:numId w:val="27"/>
        </w:numPr>
        <w:spacing w:after="0" w:line="240" w:lineRule="auto"/>
        <w:ind w:left="0" w:firstLine="0"/>
        <w:textAlignment w:val="center"/>
        <w:rPr>
          <w:rFonts w:cs="Calibri"/>
          <w:sz w:val="20"/>
          <w:szCs w:val="20"/>
          <w:lang w:eastAsia="nl-NL"/>
        </w:rPr>
      </w:pPr>
      <w:r w:rsidRPr="00151947">
        <w:rPr>
          <w:rFonts w:cs="Calibri"/>
          <w:sz w:val="20"/>
          <w:szCs w:val="20"/>
          <w:lang w:eastAsia="nl-NL"/>
        </w:rPr>
        <w:t>Innovatie</w:t>
      </w:r>
      <w:r>
        <w:rPr>
          <w:rFonts w:cs="Calibri"/>
          <w:sz w:val="20"/>
          <w:szCs w:val="20"/>
          <w:lang w:eastAsia="nl-NL"/>
        </w:rPr>
        <w:t>, best</w:t>
      </w:r>
      <w:r w:rsidR="008A7D79">
        <w:rPr>
          <w:rFonts w:cs="Calibri"/>
          <w:sz w:val="20"/>
          <w:szCs w:val="20"/>
          <w:lang w:eastAsia="nl-NL"/>
        </w:rPr>
        <w:t>-</w:t>
      </w:r>
      <w:proofErr w:type="spellStart"/>
      <w:r>
        <w:rPr>
          <w:rFonts w:cs="Calibri"/>
          <w:sz w:val="20"/>
          <w:szCs w:val="20"/>
          <w:lang w:eastAsia="nl-NL"/>
        </w:rPr>
        <w:t>practices</w:t>
      </w:r>
      <w:proofErr w:type="spellEnd"/>
    </w:p>
    <w:p w14:paraId="50B4907A" w14:textId="2DA5167A" w:rsidR="00DB2CB5" w:rsidRPr="00151947"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Bij- en nascholing</w:t>
      </w:r>
      <w:r w:rsidR="008A7D79">
        <w:rPr>
          <w:rFonts w:cs="Calibri"/>
          <w:sz w:val="20"/>
          <w:szCs w:val="20"/>
          <w:lang w:eastAsia="nl-NL"/>
        </w:rPr>
        <w:t>en</w:t>
      </w:r>
    </w:p>
    <w:p w14:paraId="62D7B0AA" w14:textId="77777777" w:rsidR="00984EE5" w:rsidRDefault="00DB2CB5" w:rsidP="00151947">
      <w:pPr>
        <w:pStyle w:val="Lijstalinea"/>
        <w:numPr>
          <w:ilvl w:val="0"/>
          <w:numId w:val="27"/>
        </w:numPr>
        <w:spacing w:after="0" w:line="240" w:lineRule="auto"/>
        <w:ind w:left="0" w:firstLine="0"/>
        <w:rPr>
          <w:rFonts w:cs="Calibri"/>
          <w:sz w:val="20"/>
          <w:szCs w:val="20"/>
          <w:lang w:eastAsia="nl-NL"/>
        </w:rPr>
      </w:pPr>
      <w:r w:rsidRPr="00151947">
        <w:rPr>
          <w:rFonts w:cs="Calibri"/>
          <w:sz w:val="20"/>
          <w:szCs w:val="20"/>
          <w:lang w:eastAsia="nl-NL"/>
        </w:rPr>
        <w:t xml:space="preserve">Tools om jezelf aan je manager </w:t>
      </w:r>
      <w:r>
        <w:rPr>
          <w:rFonts w:cs="Calibri"/>
          <w:sz w:val="20"/>
          <w:szCs w:val="20"/>
          <w:lang w:eastAsia="nl-NL"/>
        </w:rPr>
        <w:t xml:space="preserve">en gemeentes </w:t>
      </w:r>
      <w:r w:rsidRPr="00151947">
        <w:rPr>
          <w:rFonts w:cs="Calibri"/>
          <w:sz w:val="20"/>
          <w:szCs w:val="20"/>
          <w:lang w:eastAsia="nl-NL"/>
        </w:rPr>
        <w:t xml:space="preserve">te verkopen. </w:t>
      </w:r>
    </w:p>
    <w:p w14:paraId="3A1775C2" w14:textId="75156BF4" w:rsidR="00DB2CB5" w:rsidRPr="00151947" w:rsidRDefault="00DB2CB5" w:rsidP="00151947">
      <w:pPr>
        <w:pStyle w:val="Lijstalinea"/>
        <w:numPr>
          <w:ilvl w:val="0"/>
          <w:numId w:val="27"/>
        </w:numPr>
        <w:spacing w:after="0" w:line="240" w:lineRule="auto"/>
        <w:ind w:left="0" w:firstLine="0"/>
        <w:rPr>
          <w:rFonts w:cs="Calibri"/>
          <w:sz w:val="20"/>
          <w:szCs w:val="20"/>
          <w:lang w:eastAsia="nl-NL"/>
        </w:rPr>
      </w:pPr>
      <w:r w:rsidRPr="00151947">
        <w:rPr>
          <w:rFonts w:cs="Calibri"/>
          <w:sz w:val="20"/>
          <w:szCs w:val="20"/>
          <w:lang w:eastAsia="nl-NL"/>
        </w:rPr>
        <w:t xml:space="preserve">Argumenten, waarom je tijd </w:t>
      </w:r>
      <w:r w:rsidR="00984EE5">
        <w:rPr>
          <w:rFonts w:cs="Calibri"/>
          <w:sz w:val="20"/>
          <w:szCs w:val="20"/>
          <w:lang w:eastAsia="nl-NL"/>
        </w:rPr>
        <w:t xml:space="preserve">nodig hebt </w:t>
      </w:r>
      <w:r w:rsidRPr="00151947">
        <w:rPr>
          <w:rFonts w:cs="Calibri"/>
          <w:sz w:val="20"/>
          <w:szCs w:val="20"/>
          <w:lang w:eastAsia="nl-NL"/>
        </w:rPr>
        <w:t xml:space="preserve">van je werkgever om actief te </w:t>
      </w:r>
      <w:r w:rsidR="00984EE5">
        <w:rPr>
          <w:rFonts w:cs="Calibri"/>
          <w:sz w:val="20"/>
          <w:szCs w:val="20"/>
          <w:lang w:eastAsia="nl-NL"/>
        </w:rPr>
        <w:t xml:space="preserve">zijn </w:t>
      </w:r>
      <w:r w:rsidRPr="00151947">
        <w:rPr>
          <w:rFonts w:cs="Calibri"/>
          <w:sz w:val="20"/>
          <w:szCs w:val="20"/>
          <w:lang w:eastAsia="nl-NL"/>
        </w:rPr>
        <w:t xml:space="preserve">in </w:t>
      </w:r>
      <w:r w:rsidR="00984EE5">
        <w:rPr>
          <w:rFonts w:cs="Calibri"/>
          <w:sz w:val="20"/>
          <w:szCs w:val="20"/>
          <w:lang w:eastAsia="nl-NL"/>
        </w:rPr>
        <w:t xml:space="preserve">onze </w:t>
      </w:r>
      <w:r w:rsidRPr="00151947">
        <w:rPr>
          <w:rFonts w:cs="Calibri"/>
          <w:sz w:val="20"/>
          <w:szCs w:val="20"/>
          <w:lang w:eastAsia="nl-NL"/>
        </w:rPr>
        <w:t>beroepsvereniging</w:t>
      </w:r>
      <w:r w:rsidR="00984EE5">
        <w:rPr>
          <w:rFonts w:cs="Calibri"/>
          <w:sz w:val="20"/>
          <w:szCs w:val="20"/>
          <w:lang w:eastAsia="nl-NL"/>
        </w:rPr>
        <w:t xml:space="preserve">, </w:t>
      </w:r>
      <w:r w:rsidRPr="00151947">
        <w:rPr>
          <w:rFonts w:cs="Calibri"/>
          <w:sz w:val="20"/>
          <w:szCs w:val="20"/>
          <w:lang w:eastAsia="nl-NL"/>
        </w:rPr>
        <w:t xml:space="preserve">maar ook </w:t>
      </w:r>
      <w:r w:rsidR="00984EE5">
        <w:rPr>
          <w:rFonts w:cs="Calibri"/>
          <w:sz w:val="20"/>
          <w:szCs w:val="20"/>
          <w:lang w:eastAsia="nl-NL"/>
        </w:rPr>
        <w:t xml:space="preserve">om </w:t>
      </w:r>
      <w:r w:rsidRPr="00151947">
        <w:rPr>
          <w:rFonts w:cs="Calibri"/>
          <w:sz w:val="20"/>
          <w:szCs w:val="20"/>
          <w:lang w:eastAsia="nl-NL"/>
        </w:rPr>
        <w:t>nieuwe activiteiten op te zetten in je eigen organisatie</w:t>
      </w:r>
      <w:r w:rsidR="00984EE5">
        <w:rPr>
          <w:rFonts w:cs="Calibri"/>
          <w:sz w:val="20"/>
          <w:szCs w:val="20"/>
          <w:lang w:eastAsia="nl-NL"/>
        </w:rPr>
        <w:t>.</w:t>
      </w:r>
    </w:p>
    <w:p w14:paraId="310D5A5C" w14:textId="31F6AC4C" w:rsidR="00DB2CB5" w:rsidRPr="00151947" w:rsidRDefault="00DB2CB5" w:rsidP="00151947">
      <w:pPr>
        <w:pStyle w:val="Lijstalinea"/>
        <w:numPr>
          <w:ilvl w:val="0"/>
          <w:numId w:val="27"/>
        </w:numPr>
        <w:spacing w:after="0" w:line="240" w:lineRule="auto"/>
        <w:ind w:left="0" w:firstLine="0"/>
        <w:rPr>
          <w:rFonts w:cs="Calibri"/>
          <w:sz w:val="20"/>
          <w:szCs w:val="20"/>
          <w:lang w:eastAsia="nl-NL"/>
        </w:rPr>
      </w:pPr>
      <w:r w:rsidRPr="00151947">
        <w:rPr>
          <w:rFonts w:cs="Calibri"/>
          <w:sz w:val="20"/>
          <w:szCs w:val="20"/>
          <w:lang w:eastAsia="nl-NL"/>
        </w:rPr>
        <w:t>Minimale dataset, waaruit je kunt afleiden hoeveel verpleegkundigen M&amp;G er zijn, wat ze doen, hoeveel uur ze werken en welke innovaties kansrijk zijn</w:t>
      </w:r>
    </w:p>
    <w:p w14:paraId="68504ED1" w14:textId="3583FAE5" w:rsidR="00DB2CB5" w:rsidRPr="00151947" w:rsidRDefault="00DB2CB5" w:rsidP="00151947">
      <w:pPr>
        <w:numPr>
          <w:ilvl w:val="0"/>
          <w:numId w:val="27"/>
        </w:numPr>
        <w:spacing w:after="0" w:line="240" w:lineRule="auto"/>
        <w:ind w:left="0" w:firstLine="0"/>
        <w:textAlignment w:val="center"/>
        <w:rPr>
          <w:rFonts w:cs="Calibri"/>
          <w:sz w:val="20"/>
          <w:szCs w:val="20"/>
          <w:lang w:eastAsia="nl-NL"/>
        </w:rPr>
      </w:pPr>
      <w:r w:rsidRPr="00151947">
        <w:rPr>
          <w:rFonts w:cs="Calibri"/>
          <w:sz w:val="20"/>
          <w:szCs w:val="20"/>
          <w:lang w:eastAsia="nl-NL"/>
        </w:rPr>
        <w:t>Implementatie van technische innovaties en die integreren in je gedrag en gewoontes</w:t>
      </w:r>
      <w:r w:rsidR="00984EE5">
        <w:rPr>
          <w:rFonts w:cs="Calibri"/>
          <w:sz w:val="20"/>
          <w:szCs w:val="20"/>
          <w:lang w:eastAsia="nl-NL"/>
        </w:rPr>
        <w:t>.</w:t>
      </w:r>
    </w:p>
    <w:p w14:paraId="6BEC8822" w14:textId="77777777" w:rsidR="00DB2CB5" w:rsidRDefault="00DB2CB5" w:rsidP="00151947">
      <w:pPr>
        <w:spacing w:after="0" w:line="240" w:lineRule="auto"/>
        <w:rPr>
          <w:rFonts w:cs="Calibri"/>
          <w:sz w:val="20"/>
          <w:szCs w:val="20"/>
          <w:lang w:eastAsia="nl-NL"/>
        </w:rPr>
      </w:pPr>
    </w:p>
    <w:p w14:paraId="70F14C8B" w14:textId="77777777" w:rsidR="00DB2CB5" w:rsidRPr="00151947" w:rsidRDefault="00DB2CB5" w:rsidP="00151947">
      <w:pPr>
        <w:numPr>
          <w:ilvl w:val="0"/>
          <w:numId w:val="32"/>
        </w:numPr>
        <w:spacing w:after="0" w:line="240" w:lineRule="auto"/>
        <w:rPr>
          <w:rFonts w:cs="Calibri"/>
          <w:b/>
          <w:sz w:val="20"/>
          <w:szCs w:val="20"/>
          <w:lang w:eastAsia="nl-NL"/>
        </w:rPr>
      </w:pPr>
      <w:r w:rsidRPr="00151947">
        <w:rPr>
          <w:rFonts w:cs="Calibri"/>
          <w:b/>
          <w:sz w:val="20"/>
          <w:szCs w:val="20"/>
          <w:lang w:eastAsia="nl-NL"/>
        </w:rPr>
        <w:t>Beinvloeden</w:t>
      </w:r>
    </w:p>
    <w:p w14:paraId="7412659B" w14:textId="77777777" w:rsidR="00DB2CB5" w:rsidRDefault="00DB2CB5" w:rsidP="00151947">
      <w:pPr>
        <w:spacing w:after="0" w:line="240" w:lineRule="auto"/>
        <w:rPr>
          <w:rFonts w:cs="Calibri"/>
          <w:sz w:val="20"/>
          <w:szCs w:val="20"/>
          <w:lang w:eastAsia="nl-NL"/>
        </w:rPr>
      </w:pPr>
      <w:r>
        <w:rPr>
          <w:rFonts w:cs="Calibri"/>
          <w:sz w:val="20"/>
          <w:szCs w:val="20"/>
          <w:lang w:eastAsia="nl-NL"/>
        </w:rPr>
        <w:t xml:space="preserve">Uiteindelijk gaat het er om dat processen en visies gaan veranderen op macro-, </w:t>
      </w:r>
      <w:proofErr w:type="spellStart"/>
      <w:r>
        <w:rPr>
          <w:rFonts w:cs="Calibri"/>
          <w:sz w:val="20"/>
          <w:szCs w:val="20"/>
          <w:lang w:eastAsia="nl-NL"/>
        </w:rPr>
        <w:t>meso</w:t>
      </w:r>
      <w:proofErr w:type="spellEnd"/>
      <w:r>
        <w:rPr>
          <w:rFonts w:cs="Calibri"/>
          <w:sz w:val="20"/>
          <w:szCs w:val="20"/>
          <w:lang w:eastAsia="nl-NL"/>
        </w:rPr>
        <w:t xml:space="preserve"> en microniveau.</w:t>
      </w:r>
    </w:p>
    <w:p w14:paraId="00D0E7EB" w14:textId="77777777" w:rsidR="00DB2CB5" w:rsidRDefault="00DB2CB5" w:rsidP="00151947">
      <w:pPr>
        <w:spacing w:after="0" w:line="240" w:lineRule="auto"/>
        <w:rPr>
          <w:rFonts w:cs="Calibri"/>
          <w:sz w:val="20"/>
          <w:szCs w:val="20"/>
          <w:lang w:eastAsia="nl-NL"/>
        </w:rPr>
      </w:pPr>
      <w:r>
        <w:rPr>
          <w:rFonts w:cs="Calibri"/>
          <w:sz w:val="20"/>
          <w:szCs w:val="20"/>
          <w:lang w:eastAsia="nl-NL"/>
        </w:rPr>
        <w:t>Hierbij kan gedacht worden aan:</w:t>
      </w:r>
    </w:p>
    <w:p w14:paraId="695DD88B" w14:textId="1ED8D2CE"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 xml:space="preserve">Politieke besluitvorming hoofdrichtingen gezondheidszorg: </w:t>
      </w:r>
      <w:r w:rsidR="00984EE5">
        <w:rPr>
          <w:rFonts w:cs="Calibri"/>
          <w:sz w:val="20"/>
          <w:szCs w:val="20"/>
          <w:lang w:eastAsia="nl-NL"/>
        </w:rPr>
        <w:t>Regeerakkoord</w:t>
      </w:r>
      <w:r>
        <w:rPr>
          <w:rFonts w:cs="Calibri"/>
          <w:sz w:val="20"/>
          <w:szCs w:val="20"/>
          <w:lang w:eastAsia="nl-NL"/>
        </w:rPr>
        <w:t xml:space="preserve">, Agenda voor de Zorg, </w:t>
      </w:r>
      <w:r w:rsidR="00984EE5">
        <w:rPr>
          <w:rFonts w:cs="Calibri"/>
          <w:sz w:val="20"/>
          <w:szCs w:val="20"/>
          <w:lang w:eastAsia="nl-NL"/>
        </w:rPr>
        <w:t xml:space="preserve">Vierjaarlijkse gemeentelijke preventie nota, </w:t>
      </w:r>
      <w:r>
        <w:rPr>
          <w:rFonts w:cs="Calibri"/>
          <w:sz w:val="20"/>
          <w:szCs w:val="20"/>
          <w:lang w:eastAsia="nl-NL"/>
        </w:rPr>
        <w:t xml:space="preserve">investeren in </w:t>
      </w:r>
      <w:r w:rsidR="00984EE5">
        <w:rPr>
          <w:rFonts w:cs="Calibri"/>
          <w:sz w:val="20"/>
          <w:szCs w:val="20"/>
          <w:lang w:eastAsia="nl-NL"/>
        </w:rPr>
        <w:t xml:space="preserve">preventie in de openbare gezondheidzorg </w:t>
      </w:r>
      <w:r>
        <w:rPr>
          <w:rFonts w:cs="Calibri"/>
          <w:sz w:val="20"/>
          <w:szCs w:val="20"/>
          <w:lang w:eastAsia="nl-NL"/>
        </w:rPr>
        <w:t>en eerste lijn etc.</w:t>
      </w:r>
    </w:p>
    <w:p w14:paraId="504932D9" w14:textId="0FC667BA"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 xml:space="preserve">Stellingnames (landelijke) instellingen, gemeentes, gemeentelijke </w:t>
      </w:r>
      <w:r w:rsidR="00984EE5">
        <w:rPr>
          <w:rFonts w:cs="Calibri"/>
          <w:sz w:val="20"/>
          <w:szCs w:val="20"/>
          <w:lang w:eastAsia="nl-NL"/>
        </w:rPr>
        <w:t>verkiezingsprogramma’s.</w:t>
      </w:r>
      <w:r>
        <w:rPr>
          <w:rFonts w:cs="Calibri"/>
          <w:sz w:val="20"/>
          <w:szCs w:val="20"/>
          <w:lang w:eastAsia="nl-NL"/>
        </w:rPr>
        <w:t xml:space="preserve"> </w:t>
      </w:r>
    </w:p>
    <w:p w14:paraId="233098C8" w14:textId="77777777"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Werkwijze en prioriteiten binnen onze eigen instellingen: Van ZZ en GG naar MM</w:t>
      </w:r>
    </w:p>
    <w:p w14:paraId="1A62045B" w14:textId="73F51FB4"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 xml:space="preserve">Besluitvorming </w:t>
      </w:r>
      <w:proofErr w:type="spellStart"/>
      <w:r>
        <w:rPr>
          <w:rFonts w:cs="Calibri"/>
          <w:sz w:val="20"/>
          <w:szCs w:val="20"/>
          <w:lang w:eastAsia="nl-NL"/>
        </w:rPr>
        <w:t>mb</w:t>
      </w:r>
      <w:r w:rsidR="00984EE5">
        <w:rPr>
          <w:rFonts w:cs="Calibri"/>
          <w:sz w:val="20"/>
          <w:szCs w:val="20"/>
          <w:lang w:eastAsia="nl-NL"/>
        </w:rPr>
        <w:t>t</w:t>
      </w:r>
      <w:proofErr w:type="spellEnd"/>
      <w:r>
        <w:rPr>
          <w:rFonts w:cs="Calibri"/>
          <w:sz w:val="20"/>
          <w:szCs w:val="20"/>
          <w:lang w:eastAsia="nl-NL"/>
        </w:rPr>
        <w:t xml:space="preserve"> </w:t>
      </w:r>
      <w:r w:rsidR="00984EE5">
        <w:rPr>
          <w:rFonts w:cs="Calibri"/>
          <w:sz w:val="20"/>
          <w:szCs w:val="20"/>
          <w:lang w:eastAsia="nl-NL"/>
        </w:rPr>
        <w:t>financiering: populatieb</w:t>
      </w:r>
      <w:r>
        <w:rPr>
          <w:rFonts w:cs="Calibri"/>
          <w:sz w:val="20"/>
          <w:szCs w:val="20"/>
          <w:lang w:eastAsia="nl-NL"/>
        </w:rPr>
        <w:t>ekostiging</w:t>
      </w:r>
      <w:r w:rsidR="00984EE5">
        <w:rPr>
          <w:rFonts w:cs="Calibri"/>
          <w:sz w:val="20"/>
          <w:szCs w:val="20"/>
          <w:lang w:eastAsia="nl-NL"/>
        </w:rPr>
        <w:t>, aanbesteding, subsidiering.</w:t>
      </w:r>
    </w:p>
    <w:p w14:paraId="3D4DC66A" w14:textId="77777777" w:rsidR="00DB2CB5" w:rsidRDefault="00DB2CB5" w:rsidP="00151947">
      <w:pPr>
        <w:numPr>
          <w:ilvl w:val="0"/>
          <w:numId w:val="27"/>
        </w:numPr>
        <w:spacing w:after="0" w:line="240" w:lineRule="auto"/>
        <w:ind w:left="0" w:firstLine="0"/>
        <w:textAlignment w:val="center"/>
        <w:rPr>
          <w:rFonts w:cs="Calibri"/>
          <w:sz w:val="20"/>
          <w:szCs w:val="20"/>
          <w:lang w:eastAsia="nl-NL"/>
        </w:rPr>
      </w:pPr>
      <w:r>
        <w:rPr>
          <w:rFonts w:cs="Calibri"/>
          <w:sz w:val="20"/>
          <w:szCs w:val="20"/>
          <w:lang w:eastAsia="nl-NL"/>
        </w:rPr>
        <w:t>Inrichting van het onderwijs</w:t>
      </w:r>
    </w:p>
    <w:p w14:paraId="6BC1A28D" w14:textId="77777777" w:rsidR="00DB2CB5" w:rsidRPr="00151947" w:rsidRDefault="00DB2CB5" w:rsidP="00151947">
      <w:pPr>
        <w:spacing w:after="0" w:line="240" w:lineRule="auto"/>
        <w:ind w:left="708"/>
        <w:rPr>
          <w:rFonts w:cs="Calibri"/>
          <w:sz w:val="20"/>
          <w:szCs w:val="20"/>
          <w:lang w:eastAsia="nl-NL"/>
        </w:rPr>
      </w:pPr>
      <w:r w:rsidRPr="00151947">
        <w:rPr>
          <w:rFonts w:cs="Calibri"/>
          <w:sz w:val="20"/>
          <w:szCs w:val="20"/>
          <w:lang w:eastAsia="nl-NL"/>
        </w:rPr>
        <w:t xml:space="preserve">Tijdens de </w:t>
      </w:r>
      <w:proofErr w:type="spellStart"/>
      <w:r w:rsidRPr="00151947">
        <w:rPr>
          <w:rFonts w:cs="Calibri"/>
          <w:sz w:val="20"/>
          <w:szCs w:val="20"/>
          <w:lang w:eastAsia="nl-NL"/>
        </w:rPr>
        <w:t>heidag</w:t>
      </w:r>
      <w:proofErr w:type="spellEnd"/>
      <w:r w:rsidRPr="00151947">
        <w:rPr>
          <w:rFonts w:cs="Calibri"/>
          <w:sz w:val="20"/>
          <w:szCs w:val="20"/>
          <w:lang w:eastAsia="nl-NL"/>
        </w:rPr>
        <w:t xml:space="preserve"> zijn er verschillende wensen genoemd voor speerpunten</w:t>
      </w:r>
      <w:r>
        <w:rPr>
          <w:rFonts w:cs="Calibri"/>
          <w:sz w:val="20"/>
          <w:szCs w:val="20"/>
          <w:lang w:eastAsia="nl-NL"/>
        </w:rPr>
        <w:t xml:space="preserve"> </w:t>
      </w:r>
      <w:proofErr w:type="spellStart"/>
      <w:r>
        <w:rPr>
          <w:rFonts w:cs="Calibri"/>
          <w:sz w:val="20"/>
          <w:szCs w:val="20"/>
          <w:lang w:eastAsia="nl-NL"/>
        </w:rPr>
        <w:t>mbt</w:t>
      </w:r>
      <w:proofErr w:type="spellEnd"/>
      <w:r>
        <w:rPr>
          <w:rFonts w:cs="Calibri"/>
          <w:sz w:val="20"/>
          <w:szCs w:val="20"/>
          <w:lang w:eastAsia="nl-NL"/>
        </w:rPr>
        <w:t>. onderwijs</w:t>
      </w:r>
      <w:r w:rsidRPr="00151947">
        <w:rPr>
          <w:rFonts w:cs="Calibri"/>
          <w:sz w:val="20"/>
          <w:szCs w:val="20"/>
          <w:lang w:eastAsia="nl-NL"/>
        </w:rPr>
        <w:t>:</w:t>
      </w:r>
    </w:p>
    <w:p w14:paraId="7E85F773" w14:textId="77777777" w:rsidR="00DB2CB5" w:rsidRPr="00151947" w:rsidRDefault="00DB2CB5" w:rsidP="00151947">
      <w:pPr>
        <w:numPr>
          <w:ilvl w:val="0"/>
          <w:numId w:val="27"/>
        </w:numPr>
        <w:tabs>
          <w:tab w:val="clear" w:pos="360"/>
          <w:tab w:val="num" w:pos="1068"/>
        </w:tabs>
        <w:spacing w:after="0" w:line="240" w:lineRule="auto"/>
        <w:ind w:left="708" w:firstLine="0"/>
        <w:textAlignment w:val="center"/>
        <w:rPr>
          <w:rFonts w:cs="Calibri"/>
          <w:sz w:val="20"/>
          <w:szCs w:val="20"/>
          <w:lang w:eastAsia="nl-NL"/>
        </w:rPr>
      </w:pPr>
      <w:r w:rsidRPr="00151947">
        <w:rPr>
          <w:rFonts w:cs="Calibri"/>
          <w:sz w:val="20"/>
          <w:szCs w:val="20"/>
          <w:lang w:eastAsia="nl-NL"/>
        </w:rPr>
        <w:t xml:space="preserve">Post-hbo M&amp;G getoetst en erkend door de beroepsvereniging. </w:t>
      </w:r>
    </w:p>
    <w:p w14:paraId="7472FD45" w14:textId="77777777" w:rsidR="00DB2CB5" w:rsidRPr="00151947" w:rsidRDefault="00DB2CB5" w:rsidP="00151947">
      <w:pPr>
        <w:numPr>
          <w:ilvl w:val="0"/>
          <w:numId w:val="27"/>
        </w:numPr>
        <w:tabs>
          <w:tab w:val="clear" w:pos="360"/>
          <w:tab w:val="num" w:pos="1068"/>
        </w:tabs>
        <w:spacing w:after="0" w:line="240" w:lineRule="auto"/>
        <w:ind w:left="708" w:firstLine="0"/>
        <w:textAlignment w:val="center"/>
        <w:rPr>
          <w:rFonts w:cs="Calibri"/>
          <w:sz w:val="20"/>
          <w:szCs w:val="20"/>
          <w:lang w:eastAsia="nl-NL"/>
        </w:rPr>
      </w:pPr>
      <w:r w:rsidRPr="00151947">
        <w:rPr>
          <w:rFonts w:cs="Calibri"/>
          <w:sz w:val="20"/>
          <w:szCs w:val="20"/>
          <w:lang w:eastAsia="nl-NL"/>
        </w:rPr>
        <w:t>HBO meer aandacht voor het MGZ-veld, met name gericht op de 8 pijlers</w:t>
      </w:r>
      <w:r>
        <w:rPr>
          <w:rFonts w:cs="Calibri"/>
          <w:sz w:val="20"/>
          <w:szCs w:val="20"/>
          <w:lang w:eastAsia="nl-NL"/>
        </w:rPr>
        <w:t xml:space="preserve">, Triple </w:t>
      </w:r>
      <w:proofErr w:type="spellStart"/>
      <w:r>
        <w:rPr>
          <w:rFonts w:cs="Calibri"/>
          <w:sz w:val="20"/>
          <w:szCs w:val="20"/>
          <w:lang w:eastAsia="nl-NL"/>
        </w:rPr>
        <w:t>Aim</w:t>
      </w:r>
      <w:proofErr w:type="spellEnd"/>
      <w:r>
        <w:rPr>
          <w:rFonts w:cs="Calibri"/>
          <w:sz w:val="20"/>
          <w:szCs w:val="20"/>
          <w:lang w:eastAsia="nl-NL"/>
        </w:rPr>
        <w:t>, ZZ/GG/MM</w:t>
      </w:r>
      <w:r w:rsidRPr="00151947">
        <w:rPr>
          <w:rFonts w:cs="Calibri"/>
          <w:sz w:val="20"/>
          <w:szCs w:val="20"/>
          <w:lang w:eastAsia="nl-NL"/>
        </w:rPr>
        <w:t xml:space="preserve">. </w:t>
      </w:r>
    </w:p>
    <w:p w14:paraId="7A6B4210" w14:textId="77777777" w:rsidR="00DB2CB5" w:rsidRPr="00151947" w:rsidRDefault="00DB2CB5" w:rsidP="00151947">
      <w:pPr>
        <w:numPr>
          <w:ilvl w:val="0"/>
          <w:numId w:val="27"/>
        </w:numPr>
        <w:tabs>
          <w:tab w:val="clear" w:pos="360"/>
          <w:tab w:val="num" w:pos="1068"/>
        </w:tabs>
        <w:spacing w:after="0" w:line="240" w:lineRule="auto"/>
        <w:ind w:left="708" w:firstLine="0"/>
        <w:textAlignment w:val="center"/>
        <w:rPr>
          <w:rFonts w:cs="Calibri"/>
          <w:sz w:val="20"/>
          <w:szCs w:val="20"/>
          <w:lang w:eastAsia="nl-NL"/>
        </w:rPr>
      </w:pPr>
      <w:r w:rsidRPr="00151947">
        <w:rPr>
          <w:rFonts w:cs="Calibri"/>
          <w:sz w:val="20"/>
          <w:szCs w:val="20"/>
          <w:lang w:eastAsia="nl-NL"/>
        </w:rPr>
        <w:t xml:space="preserve">Handen en voeten geven aan de </w:t>
      </w:r>
      <w:proofErr w:type="spellStart"/>
      <w:r w:rsidRPr="00151947">
        <w:rPr>
          <w:rFonts w:cs="Calibri"/>
          <w:sz w:val="20"/>
          <w:szCs w:val="20"/>
          <w:lang w:eastAsia="nl-NL"/>
        </w:rPr>
        <w:t>canmedsrollen</w:t>
      </w:r>
      <w:proofErr w:type="spellEnd"/>
      <w:r w:rsidRPr="00151947">
        <w:rPr>
          <w:rFonts w:cs="Calibri"/>
          <w:sz w:val="20"/>
          <w:szCs w:val="20"/>
          <w:lang w:eastAsia="nl-NL"/>
        </w:rPr>
        <w:t>.</w:t>
      </w:r>
    </w:p>
    <w:p w14:paraId="7FD265B5" w14:textId="57B3216F" w:rsidR="00DB2CB5" w:rsidRPr="00151947" w:rsidRDefault="00DB2CB5" w:rsidP="00151947">
      <w:pPr>
        <w:pStyle w:val="Lijstalinea"/>
        <w:numPr>
          <w:ilvl w:val="0"/>
          <w:numId w:val="27"/>
        </w:numPr>
        <w:tabs>
          <w:tab w:val="clear" w:pos="360"/>
          <w:tab w:val="num" w:pos="1068"/>
        </w:tabs>
        <w:spacing w:after="0" w:line="240" w:lineRule="auto"/>
        <w:ind w:left="708" w:firstLine="0"/>
        <w:rPr>
          <w:rFonts w:cs="Calibri"/>
          <w:sz w:val="20"/>
          <w:szCs w:val="20"/>
          <w:lang w:eastAsia="nl-NL"/>
        </w:rPr>
      </w:pPr>
      <w:r w:rsidRPr="00151947">
        <w:rPr>
          <w:rFonts w:cs="Calibri"/>
          <w:sz w:val="20"/>
          <w:szCs w:val="20"/>
          <w:lang w:eastAsia="nl-NL"/>
        </w:rPr>
        <w:t xml:space="preserve">Nagaan waar kun je beroepsgroep blij mee maken. Kan ook via onderwijs, bijvoorbeeld </w:t>
      </w:r>
      <w:proofErr w:type="spellStart"/>
      <w:r w:rsidRPr="00151947">
        <w:rPr>
          <w:rFonts w:cs="Calibri"/>
          <w:sz w:val="20"/>
          <w:szCs w:val="20"/>
          <w:lang w:eastAsia="nl-NL"/>
        </w:rPr>
        <w:t>honourtrajecten</w:t>
      </w:r>
      <w:proofErr w:type="spellEnd"/>
      <w:r w:rsidRPr="00151947">
        <w:rPr>
          <w:rFonts w:cs="Calibri"/>
          <w:sz w:val="20"/>
          <w:szCs w:val="20"/>
          <w:lang w:eastAsia="nl-NL"/>
        </w:rPr>
        <w:t xml:space="preserve">. </w:t>
      </w:r>
    </w:p>
    <w:p w14:paraId="76CB33A6" w14:textId="77777777" w:rsidR="00DB2CB5" w:rsidRPr="00151947" w:rsidRDefault="00DB2CB5" w:rsidP="00921931">
      <w:pPr>
        <w:rPr>
          <w:rFonts w:cs="Calibri"/>
          <w:sz w:val="20"/>
          <w:szCs w:val="20"/>
          <w:lang w:eastAsia="nl-NL"/>
        </w:rPr>
      </w:pPr>
    </w:p>
    <w:sectPr w:rsidR="00DB2CB5" w:rsidRPr="00151947" w:rsidSect="003A4B54">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606B"/>
    <w:multiLevelType w:val="multilevel"/>
    <w:tmpl w:val="396C63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0277A2"/>
    <w:multiLevelType w:val="hybridMultilevel"/>
    <w:tmpl w:val="AACA79A0"/>
    <w:lvl w:ilvl="0" w:tplc="ABBA77DA">
      <w:start w:val="1"/>
      <w:numFmt w:val="bullet"/>
      <w:lvlText w:val="-"/>
      <w:lvlJc w:val="left"/>
      <w:pPr>
        <w:tabs>
          <w:tab w:val="num" w:pos="360"/>
        </w:tabs>
        <w:ind w:left="360" w:hanging="360"/>
      </w:pPr>
      <w:rPr>
        <w:rFonts w:ascii="Tahoma" w:hAnsi="Tahom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FA2ACD"/>
    <w:multiLevelType w:val="multilevel"/>
    <w:tmpl w:val="53A41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C7FE0"/>
    <w:multiLevelType w:val="hybridMultilevel"/>
    <w:tmpl w:val="2092CB32"/>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0913EF2"/>
    <w:multiLevelType w:val="multilevel"/>
    <w:tmpl w:val="FF8A0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F6CBA"/>
    <w:multiLevelType w:val="multilevel"/>
    <w:tmpl w:val="E48EA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1086C"/>
    <w:multiLevelType w:val="multilevel"/>
    <w:tmpl w:val="730AC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F1E09"/>
    <w:multiLevelType w:val="multilevel"/>
    <w:tmpl w:val="0D2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35FE1"/>
    <w:multiLevelType w:val="multilevel"/>
    <w:tmpl w:val="0F6A9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A25CD"/>
    <w:multiLevelType w:val="multilevel"/>
    <w:tmpl w:val="E3B2B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A0F13"/>
    <w:multiLevelType w:val="multilevel"/>
    <w:tmpl w:val="1D8621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8934A28"/>
    <w:multiLevelType w:val="multilevel"/>
    <w:tmpl w:val="3F6ED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361B6"/>
    <w:multiLevelType w:val="multilevel"/>
    <w:tmpl w:val="941A5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A38BD"/>
    <w:multiLevelType w:val="multilevel"/>
    <w:tmpl w:val="D93EA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32420"/>
    <w:multiLevelType w:val="multilevel"/>
    <w:tmpl w:val="26669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D83095"/>
    <w:multiLevelType w:val="multilevel"/>
    <w:tmpl w:val="20A24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A927D9"/>
    <w:multiLevelType w:val="multilevel"/>
    <w:tmpl w:val="C49C2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E4789"/>
    <w:multiLevelType w:val="multilevel"/>
    <w:tmpl w:val="2FC89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66F62"/>
    <w:multiLevelType w:val="multilevel"/>
    <w:tmpl w:val="8C3C7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F918C3"/>
    <w:multiLevelType w:val="multilevel"/>
    <w:tmpl w:val="1D8621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C832A1B"/>
    <w:multiLevelType w:val="multilevel"/>
    <w:tmpl w:val="21227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6283A"/>
    <w:multiLevelType w:val="multilevel"/>
    <w:tmpl w:val="CD3C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520C0"/>
    <w:multiLevelType w:val="multilevel"/>
    <w:tmpl w:val="1D8621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64E7411"/>
    <w:multiLevelType w:val="multilevel"/>
    <w:tmpl w:val="1D8621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87862F5"/>
    <w:multiLevelType w:val="hybridMultilevel"/>
    <w:tmpl w:val="2B3C1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7801E3"/>
    <w:multiLevelType w:val="multilevel"/>
    <w:tmpl w:val="03F2A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A3167"/>
    <w:multiLevelType w:val="hybridMultilevel"/>
    <w:tmpl w:val="CE2C0E4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DC37762"/>
    <w:multiLevelType w:val="hybridMultilevel"/>
    <w:tmpl w:val="7752E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71044D"/>
    <w:multiLevelType w:val="multilevel"/>
    <w:tmpl w:val="1D8621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9751F66"/>
    <w:multiLevelType w:val="multilevel"/>
    <w:tmpl w:val="87E4B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5E2435"/>
    <w:multiLevelType w:val="hybridMultilevel"/>
    <w:tmpl w:val="82F2E2B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5CA20FE7"/>
    <w:multiLevelType w:val="hybridMultilevel"/>
    <w:tmpl w:val="709466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1FE1B95"/>
    <w:multiLevelType w:val="hybridMultilevel"/>
    <w:tmpl w:val="EFAC2A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A63624"/>
    <w:multiLevelType w:val="hybridMultilevel"/>
    <w:tmpl w:val="6C60183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37543DE"/>
    <w:multiLevelType w:val="multilevel"/>
    <w:tmpl w:val="D2EC6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034458"/>
    <w:multiLevelType w:val="multilevel"/>
    <w:tmpl w:val="396C6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DF7D77"/>
    <w:multiLevelType w:val="multilevel"/>
    <w:tmpl w:val="110EA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F61C93"/>
    <w:multiLevelType w:val="multilevel"/>
    <w:tmpl w:val="396C63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C076012"/>
    <w:multiLevelType w:val="multilevel"/>
    <w:tmpl w:val="CBFAB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CC1B42"/>
    <w:multiLevelType w:val="multilevel"/>
    <w:tmpl w:val="BCDAA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7"/>
  </w:num>
  <w:num w:numId="3">
    <w:abstractNumId w:val="14"/>
  </w:num>
  <w:num w:numId="4">
    <w:abstractNumId w:val="34"/>
  </w:num>
  <w:num w:numId="5">
    <w:abstractNumId w:val="11"/>
  </w:num>
  <w:num w:numId="6">
    <w:abstractNumId w:val="15"/>
  </w:num>
  <w:num w:numId="7">
    <w:abstractNumId w:val="38"/>
  </w:num>
  <w:num w:numId="8">
    <w:abstractNumId w:val="35"/>
  </w:num>
  <w:num w:numId="9">
    <w:abstractNumId w:val="8"/>
  </w:num>
  <w:num w:numId="10">
    <w:abstractNumId w:val="18"/>
  </w:num>
  <w:num w:numId="11">
    <w:abstractNumId w:val="16"/>
  </w:num>
  <w:num w:numId="12">
    <w:abstractNumId w:val="9"/>
  </w:num>
  <w:num w:numId="13">
    <w:abstractNumId w:val="36"/>
  </w:num>
  <w:num w:numId="14">
    <w:abstractNumId w:val="2"/>
  </w:num>
  <w:num w:numId="15">
    <w:abstractNumId w:val="13"/>
  </w:num>
  <w:num w:numId="16">
    <w:abstractNumId w:val="5"/>
  </w:num>
  <w:num w:numId="17">
    <w:abstractNumId w:val="6"/>
  </w:num>
  <w:num w:numId="18">
    <w:abstractNumId w:val="20"/>
  </w:num>
  <w:num w:numId="19">
    <w:abstractNumId w:val="12"/>
  </w:num>
  <w:num w:numId="20">
    <w:abstractNumId w:val="4"/>
  </w:num>
  <w:num w:numId="21">
    <w:abstractNumId w:val="25"/>
  </w:num>
  <w:num w:numId="22">
    <w:abstractNumId w:val="29"/>
  </w:num>
  <w:num w:numId="23">
    <w:abstractNumId w:val="21"/>
  </w:num>
  <w:num w:numId="24">
    <w:abstractNumId w:val="39"/>
  </w:num>
  <w:num w:numId="25">
    <w:abstractNumId w:val="24"/>
  </w:num>
  <w:num w:numId="26">
    <w:abstractNumId w:val="7"/>
  </w:num>
  <w:num w:numId="27">
    <w:abstractNumId w:val="0"/>
  </w:num>
  <w:num w:numId="28">
    <w:abstractNumId w:val="37"/>
  </w:num>
  <w:num w:numId="29">
    <w:abstractNumId w:val="27"/>
  </w:num>
  <w:num w:numId="30">
    <w:abstractNumId w:val="3"/>
  </w:num>
  <w:num w:numId="31">
    <w:abstractNumId w:val="26"/>
  </w:num>
  <w:num w:numId="32">
    <w:abstractNumId w:val="33"/>
  </w:num>
  <w:num w:numId="33">
    <w:abstractNumId w:val="1"/>
  </w:num>
  <w:num w:numId="34">
    <w:abstractNumId w:val="31"/>
  </w:num>
  <w:num w:numId="35">
    <w:abstractNumId w:val="22"/>
  </w:num>
  <w:num w:numId="36">
    <w:abstractNumId w:val="19"/>
  </w:num>
  <w:num w:numId="37">
    <w:abstractNumId w:val="10"/>
  </w:num>
  <w:num w:numId="38">
    <w:abstractNumId w:val="28"/>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41"/>
    <w:rsid w:val="00006052"/>
    <w:rsid w:val="000434E6"/>
    <w:rsid w:val="00062604"/>
    <w:rsid w:val="00063063"/>
    <w:rsid w:val="00064B2C"/>
    <w:rsid w:val="00071921"/>
    <w:rsid w:val="000B3AD8"/>
    <w:rsid w:val="000B3F20"/>
    <w:rsid w:val="000F2170"/>
    <w:rsid w:val="000F329B"/>
    <w:rsid w:val="00115C3B"/>
    <w:rsid w:val="001278D0"/>
    <w:rsid w:val="00140D8A"/>
    <w:rsid w:val="001411B4"/>
    <w:rsid w:val="00142417"/>
    <w:rsid w:val="001424EA"/>
    <w:rsid w:val="00151947"/>
    <w:rsid w:val="00156C6C"/>
    <w:rsid w:val="001D09FE"/>
    <w:rsid w:val="001E5C85"/>
    <w:rsid w:val="002556DB"/>
    <w:rsid w:val="002814C9"/>
    <w:rsid w:val="00296F70"/>
    <w:rsid w:val="002D17E4"/>
    <w:rsid w:val="002F40D9"/>
    <w:rsid w:val="00320145"/>
    <w:rsid w:val="0032543A"/>
    <w:rsid w:val="003462EF"/>
    <w:rsid w:val="00360804"/>
    <w:rsid w:val="00363740"/>
    <w:rsid w:val="003858F7"/>
    <w:rsid w:val="003947B9"/>
    <w:rsid w:val="003A4B54"/>
    <w:rsid w:val="003C15F3"/>
    <w:rsid w:val="003C75D2"/>
    <w:rsid w:val="00426AD2"/>
    <w:rsid w:val="00434D04"/>
    <w:rsid w:val="00473030"/>
    <w:rsid w:val="004843AE"/>
    <w:rsid w:val="0048469F"/>
    <w:rsid w:val="00485218"/>
    <w:rsid w:val="00492FA4"/>
    <w:rsid w:val="004B2A1C"/>
    <w:rsid w:val="004B5081"/>
    <w:rsid w:val="004C7F18"/>
    <w:rsid w:val="004D3F8E"/>
    <w:rsid w:val="00546046"/>
    <w:rsid w:val="0058082E"/>
    <w:rsid w:val="00597E3A"/>
    <w:rsid w:val="005B4158"/>
    <w:rsid w:val="005C26AC"/>
    <w:rsid w:val="005C7668"/>
    <w:rsid w:val="005E5817"/>
    <w:rsid w:val="00614945"/>
    <w:rsid w:val="00627BBC"/>
    <w:rsid w:val="00660092"/>
    <w:rsid w:val="00664D53"/>
    <w:rsid w:val="00682593"/>
    <w:rsid w:val="006961FE"/>
    <w:rsid w:val="00697224"/>
    <w:rsid w:val="006C2862"/>
    <w:rsid w:val="0070795C"/>
    <w:rsid w:val="007331AE"/>
    <w:rsid w:val="007F507C"/>
    <w:rsid w:val="008375F2"/>
    <w:rsid w:val="00842F87"/>
    <w:rsid w:val="00843AFE"/>
    <w:rsid w:val="008503FE"/>
    <w:rsid w:val="0086605D"/>
    <w:rsid w:val="00895C6B"/>
    <w:rsid w:val="008A4E00"/>
    <w:rsid w:val="008A7D79"/>
    <w:rsid w:val="008C3526"/>
    <w:rsid w:val="008E1878"/>
    <w:rsid w:val="00921931"/>
    <w:rsid w:val="00931D97"/>
    <w:rsid w:val="00941D7E"/>
    <w:rsid w:val="00977FA4"/>
    <w:rsid w:val="00984EE5"/>
    <w:rsid w:val="009A7192"/>
    <w:rsid w:val="009E1F85"/>
    <w:rsid w:val="009E3DEA"/>
    <w:rsid w:val="00A03FD5"/>
    <w:rsid w:val="00A304DC"/>
    <w:rsid w:val="00A8659D"/>
    <w:rsid w:val="00A97F9A"/>
    <w:rsid w:val="00AB348A"/>
    <w:rsid w:val="00AD5B99"/>
    <w:rsid w:val="00AF356D"/>
    <w:rsid w:val="00AF3E40"/>
    <w:rsid w:val="00B02391"/>
    <w:rsid w:val="00B35F5D"/>
    <w:rsid w:val="00B54DCE"/>
    <w:rsid w:val="00B71351"/>
    <w:rsid w:val="00B82754"/>
    <w:rsid w:val="00BD1422"/>
    <w:rsid w:val="00BD5A9D"/>
    <w:rsid w:val="00BD6E23"/>
    <w:rsid w:val="00BE543B"/>
    <w:rsid w:val="00C33655"/>
    <w:rsid w:val="00C35F6E"/>
    <w:rsid w:val="00C36BEF"/>
    <w:rsid w:val="00C37E25"/>
    <w:rsid w:val="00C40D8B"/>
    <w:rsid w:val="00C56BBC"/>
    <w:rsid w:val="00CC2568"/>
    <w:rsid w:val="00CF1241"/>
    <w:rsid w:val="00D017B7"/>
    <w:rsid w:val="00D20BD0"/>
    <w:rsid w:val="00D94347"/>
    <w:rsid w:val="00DB0B43"/>
    <w:rsid w:val="00DB2CB5"/>
    <w:rsid w:val="00DC202F"/>
    <w:rsid w:val="00DC76C1"/>
    <w:rsid w:val="00DE4243"/>
    <w:rsid w:val="00DE45E2"/>
    <w:rsid w:val="00DF1B98"/>
    <w:rsid w:val="00E01B69"/>
    <w:rsid w:val="00E5297F"/>
    <w:rsid w:val="00E566BF"/>
    <w:rsid w:val="00E66A14"/>
    <w:rsid w:val="00E83ED0"/>
    <w:rsid w:val="00E95F02"/>
    <w:rsid w:val="00EB2E5A"/>
    <w:rsid w:val="00EF653C"/>
    <w:rsid w:val="00F02A78"/>
    <w:rsid w:val="00F14956"/>
    <w:rsid w:val="00F67230"/>
    <w:rsid w:val="00F7112E"/>
    <w:rsid w:val="00F74C4E"/>
    <w:rsid w:val="00F92135"/>
    <w:rsid w:val="00FC4DD6"/>
    <w:rsid w:val="00FF5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8D1E"/>
  <w15:docId w15:val="{919E0D21-9BF8-4C3A-9267-A3D7A0DC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4B54"/>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BD5A9D"/>
    <w:pPr>
      <w:ind w:left="720"/>
      <w:contextualSpacing/>
    </w:pPr>
  </w:style>
  <w:style w:type="paragraph" w:styleId="Tekstopmerking">
    <w:name w:val="annotation text"/>
    <w:basedOn w:val="Standaard"/>
    <w:link w:val="TekstopmerkingChar"/>
    <w:uiPriority w:val="99"/>
    <w:semiHidden/>
    <w:rsid w:val="005C7668"/>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5C7668"/>
    <w:rPr>
      <w:rFonts w:cs="Times New Roman"/>
      <w:sz w:val="20"/>
      <w:szCs w:val="20"/>
    </w:rPr>
  </w:style>
  <w:style w:type="paragraph" w:styleId="Geenafstand">
    <w:name w:val="No Spacing"/>
    <w:uiPriority w:val="99"/>
    <w:qFormat/>
    <w:rsid w:val="005C7668"/>
    <w:rPr>
      <w:lang w:eastAsia="en-US"/>
    </w:rPr>
  </w:style>
  <w:style w:type="character" w:styleId="Verwijzingopmerking">
    <w:name w:val="annotation reference"/>
    <w:basedOn w:val="Standaardalinea-lettertype"/>
    <w:uiPriority w:val="99"/>
    <w:semiHidden/>
    <w:rsid w:val="005C7668"/>
    <w:rPr>
      <w:rFonts w:cs="Times New Roman"/>
      <w:sz w:val="16"/>
      <w:szCs w:val="16"/>
    </w:rPr>
  </w:style>
  <w:style w:type="paragraph" w:styleId="Ballontekst">
    <w:name w:val="Balloon Text"/>
    <w:basedOn w:val="Standaard"/>
    <w:link w:val="BallontekstChar"/>
    <w:uiPriority w:val="99"/>
    <w:semiHidden/>
    <w:rsid w:val="005C76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C7668"/>
    <w:rPr>
      <w:rFonts w:ascii="Tahoma" w:hAnsi="Tahoma" w:cs="Tahoma"/>
      <w:sz w:val="16"/>
      <w:szCs w:val="16"/>
    </w:rPr>
  </w:style>
  <w:style w:type="paragraph" w:styleId="Normaalweb">
    <w:name w:val="Normal (Web)"/>
    <w:basedOn w:val="Standaard"/>
    <w:uiPriority w:val="99"/>
    <w:rsid w:val="001D09FE"/>
    <w:rPr>
      <w:rFonts w:ascii="Times New Roman" w:hAnsi="Times New Roman"/>
      <w:sz w:val="24"/>
      <w:szCs w:val="24"/>
    </w:rPr>
  </w:style>
  <w:style w:type="paragraph" w:styleId="Onderwerpvanopmerking">
    <w:name w:val="annotation subject"/>
    <w:basedOn w:val="Tekstopmerking"/>
    <w:next w:val="Tekstopmerking"/>
    <w:link w:val="OnderwerpvanopmerkingChar"/>
    <w:uiPriority w:val="99"/>
    <w:semiHidden/>
    <w:rsid w:val="00D94347"/>
    <w:rPr>
      <w:b/>
      <w:bCs/>
    </w:rPr>
  </w:style>
  <w:style w:type="character" w:customStyle="1" w:styleId="OnderwerpvanopmerkingChar">
    <w:name w:val="Onderwerp van opmerking Char"/>
    <w:basedOn w:val="TekstopmerkingChar"/>
    <w:link w:val="Onderwerpvanopmerking"/>
    <w:uiPriority w:val="99"/>
    <w:semiHidden/>
    <w:locked/>
    <w:rsid w:val="00D94347"/>
    <w:rPr>
      <w:rFonts w:cs="Times New Roman"/>
      <w:b/>
      <w:bCs/>
      <w:sz w:val="20"/>
      <w:szCs w:val="20"/>
    </w:rPr>
  </w:style>
  <w:style w:type="character" w:styleId="Hyperlink">
    <w:name w:val="Hyperlink"/>
    <w:basedOn w:val="Standaardalinea-lettertype"/>
    <w:uiPriority w:val="99"/>
    <w:rsid w:val="00151947"/>
    <w:rPr>
      <w:rFonts w:cs="Times New Roman"/>
      <w:color w:val="0000FF"/>
      <w:u w:val="single"/>
    </w:rPr>
  </w:style>
  <w:style w:type="paragraph" w:styleId="Revisie">
    <w:name w:val="Revision"/>
    <w:hidden/>
    <w:uiPriority w:val="99"/>
    <w:semiHidden/>
    <w:rsid w:val="00A97F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280305">
      <w:bodyDiv w:val="1"/>
      <w:marLeft w:val="0"/>
      <w:marRight w:val="0"/>
      <w:marTop w:val="0"/>
      <w:marBottom w:val="0"/>
      <w:divBdr>
        <w:top w:val="none" w:sz="0" w:space="0" w:color="auto"/>
        <w:left w:val="none" w:sz="0" w:space="0" w:color="auto"/>
        <w:bottom w:val="none" w:sz="0" w:space="0" w:color="auto"/>
        <w:right w:val="none" w:sz="0" w:space="0" w:color="auto"/>
      </w:divBdr>
      <w:divsChild>
        <w:div w:id="2062288413">
          <w:marLeft w:val="547"/>
          <w:marRight w:val="0"/>
          <w:marTop w:val="0"/>
          <w:marBottom w:val="0"/>
          <w:divBdr>
            <w:top w:val="none" w:sz="0" w:space="0" w:color="auto"/>
            <w:left w:val="none" w:sz="0" w:space="0" w:color="auto"/>
            <w:bottom w:val="none" w:sz="0" w:space="0" w:color="auto"/>
            <w:right w:val="none" w:sz="0" w:space="0" w:color="auto"/>
          </w:divBdr>
        </w:div>
        <w:div w:id="1173377859">
          <w:marLeft w:val="547"/>
          <w:marRight w:val="0"/>
          <w:marTop w:val="0"/>
          <w:marBottom w:val="0"/>
          <w:divBdr>
            <w:top w:val="none" w:sz="0" w:space="0" w:color="auto"/>
            <w:left w:val="none" w:sz="0" w:space="0" w:color="auto"/>
            <w:bottom w:val="none" w:sz="0" w:space="0" w:color="auto"/>
            <w:right w:val="none" w:sz="0" w:space="0" w:color="auto"/>
          </w:divBdr>
        </w:div>
        <w:div w:id="102268214">
          <w:marLeft w:val="547"/>
          <w:marRight w:val="0"/>
          <w:marTop w:val="0"/>
          <w:marBottom w:val="0"/>
          <w:divBdr>
            <w:top w:val="none" w:sz="0" w:space="0" w:color="auto"/>
            <w:left w:val="none" w:sz="0" w:space="0" w:color="auto"/>
            <w:bottom w:val="none" w:sz="0" w:space="0" w:color="auto"/>
            <w:right w:val="none" w:sz="0" w:space="0" w:color="auto"/>
          </w:divBdr>
        </w:div>
      </w:divsChild>
    </w:div>
    <w:div w:id="1169831227">
      <w:bodyDiv w:val="1"/>
      <w:marLeft w:val="0"/>
      <w:marRight w:val="0"/>
      <w:marTop w:val="0"/>
      <w:marBottom w:val="0"/>
      <w:divBdr>
        <w:top w:val="none" w:sz="0" w:space="0" w:color="auto"/>
        <w:left w:val="none" w:sz="0" w:space="0" w:color="auto"/>
        <w:bottom w:val="none" w:sz="0" w:space="0" w:color="auto"/>
        <w:right w:val="none" w:sz="0" w:space="0" w:color="auto"/>
      </w:divBdr>
      <w:divsChild>
        <w:div w:id="1355763425">
          <w:marLeft w:val="547"/>
          <w:marRight w:val="0"/>
          <w:marTop w:val="0"/>
          <w:marBottom w:val="0"/>
          <w:divBdr>
            <w:top w:val="none" w:sz="0" w:space="0" w:color="auto"/>
            <w:left w:val="none" w:sz="0" w:space="0" w:color="auto"/>
            <w:bottom w:val="none" w:sz="0" w:space="0" w:color="auto"/>
            <w:right w:val="none" w:sz="0" w:space="0" w:color="auto"/>
          </w:divBdr>
        </w:div>
        <w:div w:id="1359819736">
          <w:marLeft w:val="547"/>
          <w:marRight w:val="0"/>
          <w:marTop w:val="0"/>
          <w:marBottom w:val="0"/>
          <w:divBdr>
            <w:top w:val="none" w:sz="0" w:space="0" w:color="auto"/>
            <w:left w:val="none" w:sz="0" w:space="0" w:color="auto"/>
            <w:bottom w:val="none" w:sz="0" w:space="0" w:color="auto"/>
            <w:right w:val="none" w:sz="0" w:space="0" w:color="auto"/>
          </w:divBdr>
        </w:div>
        <w:div w:id="520515072">
          <w:marLeft w:val="547"/>
          <w:marRight w:val="0"/>
          <w:marTop w:val="0"/>
          <w:marBottom w:val="0"/>
          <w:divBdr>
            <w:top w:val="none" w:sz="0" w:space="0" w:color="auto"/>
            <w:left w:val="none" w:sz="0" w:space="0" w:color="auto"/>
            <w:bottom w:val="none" w:sz="0" w:space="0" w:color="auto"/>
            <w:right w:val="none" w:sz="0" w:space="0" w:color="auto"/>
          </w:divBdr>
        </w:div>
        <w:div w:id="2022200252">
          <w:marLeft w:val="547"/>
          <w:marRight w:val="0"/>
          <w:marTop w:val="0"/>
          <w:marBottom w:val="0"/>
          <w:divBdr>
            <w:top w:val="none" w:sz="0" w:space="0" w:color="auto"/>
            <w:left w:val="none" w:sz="0" w:space="0" w:color="auto"/>
            <w:bottom w:val="none" w:sz="0" w:space="0" w:color="auto"/>
            <w:right w:val="none" w:sz="0" w:space="0" w:color="auto"/>
          </w:divBdr>
        </w:div>
        <w:div w:id="470368498">
          <w:marLeft w:val="547"/>
          <w:marRight w:val="0"/>
          <w:marTop w:val="0"/>
          <w:marBottom w:val="0"/>
          <w:divBdr>
            <w:top w:val="none" w:sz="0" w:space="0" w:color="auto"/>
            <w:left w:val="none" w:sz="0" w:space="0" w:color="auto"/>
            <w:bottom w:val="none" w:sz="0" w:space="0" w:color="auto"/>
            <w:right w:val="none" w:sz="0" w:space="0" w:color="auto"/>
          </w:divBdr>
        </w:div>
        <w:div w:id="460998443">
          <w:marLeft w:val="547"/>
          <w:marRight w:val="0"/>
          <w:marTop w:val="0"/>
          <w:marBottom w:val="0"/>
          <w:divBdr>
            <w:top w:val="none" w:sz="0" w:space="0" w:color="auto"/>
            <w:left w:val="none" w:sz="0" w:space="0" w:color="auto"/>
            <w:bottom w:val="none" w:sz="0" w:space="0" w:color="auto"/>
            <w:right w:val="none" w:sz="0" w:space="0" w:color="auto"/>
          </w:divBdr>
        </w:div>
        <w:div w:id="1932203636">
          <w:marLeft w:val="547"/>
          <w:marRight w:val="0"/>
          <w:marTop w:val="0"/>
          <w:marBottom w:val="0"/>
          <w:divBdr>
            <w:top w:val="none" w:sz="0" w:space="0" w:color="auto"/>
            <w:left w:val="none" w:sz="0" w:space="0" w:color="auto"/>
            <w:bottom w:val="none" w:sz="0" w:space="0" w:color="auto"/>
            <w:right w:val="none" w:sz="0" w:space="0" w:color="auto"/>
          </w:divBdr>
        </w:div>
        <w:div w:id="1751660353">
          <w:marLeft w:val="547"/>
          <w:marRight w:val="0"/>
          <w:marTop w:val="0"/>
          <w:marBottom w:val="0"/>
          <w:divBdr>
            <w:top w:val="none" w:sz="0" w:space="0" w:color="auto"/>
            <w:left w:val="none" w:sz="0" w:space="0" w:color="auto"/>
            <w:bottom w:val="none" w:sz="0" w:space="0" w:color="auto"/>
            <w:right w:val="none" w:sz="0" w:space="0" w:color="auto"/>
          </w:divBdr>
        </w:div>
      </w:divsChild>
    </w:div>
    <w:div w:id="1217081921">
      <w:bodyDiv w:val="1"/>
      <w:marLeft w:val="0"/>
      <w:marRight w:val="0"/>
      <w:marTop w:val="0"/>
      <w:marBottom w:val="0"/>
      <w:divBdr>
        <w:top w:val="none" w:sz="0" w:space="0" w:color="auto"/>
        <w:left w:val="none" w:sz="0" w:space="0" w:color="auto"/>
        <w:bottom w:val="none" w:sz="0" w:space="0" w:color="auto"/>
        <w:right w:val="none" w:sz="0" w:space="0" w:color="auto"/>
      </w:divBdr>
    </w:div>
    <w:div w:id="1285960059">
      <w:marLeft w:val="0"/>
      <w:marRight w:val="0"/>
      <w:marTop w:val="0"/>
      <w:marBottom w:val="0"/>
      <w:divBdr>
        <w:top w:val="none" w:sz="0" w:space="0" w:color="auto"/>
        <w:left w:val="none" w:sz="0" w:space="0" w:color="auto"/>
        <w:bottom w:val="none" w:sz="0" w:space="0" w:color="auto"/>
        <w:right w:val="none" w:sz="0" w:space="0" w:color="auto"/>
      </w:divBdr>
      <w:divsChild>
        <w:div w:id="1285960085">
          <w:marLeft w:val="0"/>
          <w:marRight w:val="0"/>
          <w:marTop w:val="0"/>
          <w:marBottom w:val="0"/>
          <w:divBdr>
            <w:top w:val="none" w:sz="0" w:space="0" w:color="auto"/>
            <w:left w:val="none" w:sz="0" w:space="0" w:color="auto"/>
            <w:bottom w:val="none" w:sz="0" w:space="0" w:color="auto"/>
            <w:right w:val="none" w:sz="0" w:space="0" w:color="auto"/>
          </w:divBdr>
          <w:divsChild>
            <w:div w:id="1285960083">
              <w:marLeft w:val="0"/>
              <w:marRight w:val="0"/>
              <w:marTop w:val="0"/>
              <w:marBottom w:val="0"/>
              <w:divBdr>
                <w:top w:val="none" w:sz="0" w:space="0" w:color="auto"/>
                <w:left w:val="none" w:sz="0" w:space="0" w:color="auto"/>
                <w:bottom w:val="none" w:sz="0" w:space="0" w:color="auto"/>
                <w:right w:val="none" w:sz="0" w:space="0" w:color="auto"/>
              </w:divBdr>
              <w:divsChild>
                <w:div w:id="1285960082">
                  <w:marLeft w:val="0"/>
                  <w:marRight w:val="0"/>
                  <w:marTop w:val="0"/>
                  <w:marBottom w:val="0"/>
                  <w:divBdr>
                    <w:top w:val="none" w:sz="0" w:space="0" w:color="auto"/>
                    <w:left w:val="none" w:sz="0" w:space="0" w:color="auto"/>
                    <w:bottom w:val="none" w:sz="0" w:space="0" w:color="auto"/>
                    <w:right w:val="none" w:sz="0" w:space="0" w:color="auto"/>
                  </w:divBdr>
                  <w:divsChild>
                    <w:div w:id="1285960081">
                      <w:marLeft w:val="0"/>
                      <w:marRight w:val="0"/>
                      <w:marTop w:val="0"/>
                      <w:marBottom w:val="0"/>
                      <w:divBdr>
                        <w:top w:val="none" w:sz="0" w:space="0" w:color="auto"/>
                        <w:left w:val="none" w:sz="0" w:space="0" w:color="auto"/>
                        <w:bottom w:val="none" w:sz="0" w:space="0" w:color="auto"/>
                        <w:right w:val="none" w:sz="0" w:space="0" w:color="auto"/>
                      </w:divBdr>
                      <w:divsChild>
                        <w:div w:id="1285960058">
                          <w:marLeft w:val="0"/>
                          <w:marRight w:val="0"/>
                          <w:marTop w:val="0"/>
                          <w:marBottom w:val="0"/>
                          <w:divBdr>
                            <w:top w:val="none" w:sz="0" w:space="0" w:color="auto"/>
                            <w:left w:val="none" w:sz="0" w:space="0" w:color="auto"/>
                            <w:bottom w:val="none" w:sz="0" w:space="0" w:color="auto"/>
                            <w:right w:val="none" w:sz="0" w:space="0" w:color="auto"/>
                          </w:divBdr>
                          <w:divsChild>
                            <w:div w:id="1285960060">
                              <w:marLeft w:val="0"/>
                              <w:marRight w:val="0"/>
                              <w:marTop w:val="100"/>
                              <w:marBottom w:val="100"/>
                              <w:divBdr>
                                <w:top w:val="none" w:sz="0" w:space="0" w:color="auto"/>
                                <w:left w:val="none" w:sz="0" w:space="0" w:color="auto"/>
                                <w:bottom w:val="none" w:sz="0" w:space="0" w:color="auto"/>
                                <w:right w:val="none" w:sz="0" w:space="0" w:color="auto"/>
                              </w:divBdr>
                              <w:divsChild>
                                <w:div w:id="1285960077">
                                  <w:marLeft w:val="0"/>
                                  <w:marRight w:val="0"/>
                                  <w:marTop w:val="0"/>
                                  <w:marBottom w:val="0"/>
                                  <w:divBdr>
                                    <w:top w:val="none" w:sz="0" w:space="0" w:color="auto"/>
                                    <w:left w:val="none" w:sz="0" w:space="0" w:color="auto"/>
                                    <w:bottom w:val="none" w:sz="0" w:space="0" w:color="auto"/>
                                    <w:right w:val="none" w:sz="0" w:space="0" w:color="auto"/>
                                  </w:divBdr>
                                  <w:divsChild>
                                    <w:div w:id="1285960063">
                                      <w:marLeft w:val="0"/>
                                      <w:marRight w:val="0"/>
                                      <w:marTop w:val="0"/>
                                      <w:marBottom w:val="0"/>
                                      <w:divBdr>
                                        <w:top w:val="none" w:sz="0" w:space="0" w:color="auto"/>
                                        <w:left w:val="none" w:sz="0" w:space="0" w:color="auto"/>
                                        <w:bottom w:val="none" w:sz="0" w:space="0" w:color="auto"/>
                                        <w:right w:val="none" w:sz="0" w:space="0" w:color="auto"/>
                                      </w:divBdr>
                                    </w:div>
                                    <w:div w:id="1285960064">
                                      <w:marLeft w:val="0"/>
                                      <w:marRight w:val="0"/>
                                      <w:marTop w:val="0"/>
                                      <w:marBottom w:val="0"/>
                                      <w:divBdr>
                                        <w:top w:val="none" w:sz="0" w:space="0" w:color="auto"/>
                                        <w:left w:val="none" w:sz="0" w:space="0" w:color="auto"/>
                                        <w:bottom w:val="none" w:sz="0" w:space="0" w:color="auto"/>
                                        <w:right w:val="none" w:sz="0" w:space="0" w:color="auto"/>
                                      </w:divBdr>
                                    </w:div>
                                    <w:div w:id="1285960068">
                                      <w:marLeft w:val="0"/>
                                      <w:marRight w:val="0"/>
                                      <w:marTop w:val="0"/>
                                      <w:marBottom w:val="0"/>
                                      <w:divBdr>
                                        <w:top w:val="none" w:sz="0" w:space="0" w:color="auto"/>
                                        <w:left w:val="none" w:sz="0" w:space="0" w:color="auto"/>
                                        <w:bottom w:val="none" w:sz="0" w:space="0" w:color="auto"/>
                                        <w:right w:val="none" w:sz="0" w:space="0" w:color="auto"/>
                                      </w:divBdr>
                                    </w:div>
                                    <w:div w:id="1285960072">
                                      <w:marLeft w:val="0"/>
                                      <w:marRight w:val="0"/>
                                      <w:marTop w:val="0"/>
                                      <w:marBottom w:val="0"/>
                                      <w:divBdr>
                                        <w:top w:val="none" w:sz="0" w:space="0" w:color="auto"/>
                                        <w:left w:val="none" w:sz="0" w:space="0" w:color="auto"/>
                                        <w:bottom w:val="none" w:sz="0" w:space="0" w:color="auto"/>
                                        <w:right w:val="none" w:sz="0" w:space="0" w:color="auto"/>
                                      </w:divBdr>
                                    </w:div>
                                    <w:div w:id="12859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074">
                              <w:marLeft w:val="0"/>
                              <w:marRight w:val="0"/>
                              <w:marTop w:val="100"/>
                              <w:marBottom w:val="100"/>
                              <w:divBdr>
                                <w:top w:val="none" w:sz="0" w:space="0" w:color="auto"/>
                                <w:left w:val="none" w:sz="0" w:space="0" w:color="auto"/>
                                <w:bottom w:val="none" w:sz="0" w:space="0" w:color="auto"/>
                                <w:right w:val="none" w:sz="0" w:space="0" w:color="auto"/>
                              </w:divBdr>
                              <w:divsChild>
                                <w:div w:id="1285960070">
                                  <w:marLeft w:val="0"/>
                                  <w:marRight w:val="0"/>
                                  <w:marTop w:val="0"/>
                                  <w:marBottom w:val="0"/>
                                  <w:divBdr>
                                    <w:top w:val="none" w:sz="0" w:space="0" w:color="auto"/>
                                    <w:left w:val="none" w:sz="0" w:space="0" w:color="auto"/>
                                    <w:bottom w:val="none" w:sz="0" w:space="0" w:color="auto"/>
                                    <w:right w:val="none" w:sz="0" w:space="0" w:color="auto"/>
                                  </w:divBdr>
                                  <w:divsChild>
                                    <w:div w:id="1285960069">
                                      <w:marLeft w:val="0"/>
                                      <w:marRight w:val="0"/>
                                      <w:marTop w:val="0"/>
                                      <w:marBottom w:val="0"/>
                                      <w:divBdr>
                                        <w:top w:val="none" w:sz="0" w:space="0" w:color="auto"/>
                                        <w:left w:val="none" w:sz="0" w:space="0" w:color="auto"/>
                                        <w:bottom w:val="none" w:sz="0" w:space="0" w:color="auto"/>
                                        <w:right w:val="none" w:sz="0" w:space="0" w:color="auto"/>
                                      </w:divBdr>
                                    </w:div>
                                    <w:div w:id="1285960075">
                                      <w:marLeft w:val="0"/>
                                      <w:marRight w:val="0"/>
                                      <w:marTop w:val="0"/>
                                      <w:marBottom w:val="0"/>
                                      <w:divBdr>
                                        <w:top w:val="none" w:sz="0" w:space="0" w:color="auto"/>
                                        <w:left w:val="none" w:sz="0" w:space="0" w:color="auto"/>
                                        <w:bottom w:val="none" w:sz="0" w:space="0" w:color="auto"/>
                                        <w:right w:val="none" w:sz="0" w:space="0" w:color="auto"/>
                                      </w:divBdr>
                                      <w:divsChild>
                                        <w:div w:id="12859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076">
                                  <w:marLeft w:val="0"/>
                                  <w:marRight w:val="0"/>
                                  <w:marTop w:val="0"/>
                                  <w:marBottom w:val="0"/>
                                  <w:divBdr>
                                    <w:top w:val="none" w:sz="0" w:space="0" w:color="auto"/>
                                    <w:left w:val="none" w:sz="0" w:space="0" w:color="auto"/>
                                    <w:bottom w:val="none" w:sz="0" w:space="0" w:color="auto"/>
                                    <w:right w:val="none" w:sz="0" w:space="0" w:color="auto"/>
                                  </w:divBdr>
                                  <w:divsChild>
                                    <w:div w:id="1285960061">
                                      <w:marLeft w:val="0"/>
                                      <w:marRight w:val="0"/>
                                      <w:marTop w:val="0"/>
                                      <w:marBottom w:val="0"/>
                                      <w:divBdr>
                                        <w:top w:val="none" w:sz="0" w:space="0" w:color="auto"/>
                                        <w:left w:val="none" w:sz="0" w:space="0" w:color="auto"/>
                                        <w:bottom w:val="none" w:sz="0" w:space="0" w:color="auto"/>
                                        <w:right w:val="none" w:sz="0" w:space="0" w:color="auto"/>
                                      </w:divBdr>
                                    </w:div>
                                    <w:div w:id="12859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080">
                              <w:marLeft w:val="0"/>
                              <w:marRight w:val="0"/>
                              <w:marTop w:val="0"/>
                              <w:marBottom w:val="0"/>
                              <w:divBdr>
                                <w:top w:val="none" w:sz="0" w:space="0" w:color="auto"/>
                                <w:left w:val="none" w:sz="0" w:space="0" w:color="auto"/>
                                <w:bottom w:val="none" w:sz="0" w:space="0" w:color="auto"/>
                                <w:right w:val="none" w:sz="0" w:space="0" w:color="auto"/>
                              </w:divBdr>
                              <w:divsChild>
                                <w:div w:id="1285960062">
                                  <w:marLeft w:val="0"/>
                                  <w:marRight w:val="0"/>
                                  <w:marTop w:val="0"/>
                                  <w:marBottom w:val="0"/>
                                  <w:divBdr>
                                    <w:top w:val="none" w:sz="0" w:space="0" w:color="auto"/>
                                    <w:left w:val="none" w:sz="0" w:space="0" w:color="auto"/>
                                    <w:bottom w:val="none" w:sz="0" w:space="0" w:color="auto"/>
                                    <w:right w:val="none" w:sz="0" w:space="0" w:color="auto"/>
                                  </w:divBdr>
                                  <w:divsChild>
                                    <w:div w:id="1285960073">
                                      <w:marLeft w:val="0"/>
                                      <w:marRight w:val="0"/>
                                      <w:marTop w:val="0"/>
                                      <w:marBottom w:val="0"/>
                                      <w:divBdr>
                                        <w:top w:val="none" w:sz="0" w:space="0" w:color="auto"/>
                                        <w:left w:val="none" w:sz="0" w:space="0" w:color="auto"/>
                                        <w:bottom w:val="none" w:sz="0" w:space="0" w:color="auto"/>
                                        <w:right w:val="none" w:sz="0" w:space="0" w:color="auto"/>
                                      </w:divBdr>
                                      <w:divsChild>
                                        <w:div w:id="1285960065">
                                          <w:marLeft w:val="0"/>
                                          <w:marRight w:val="0"/>
                                          <w:marTop w:val="0"/>
                                          <w:marBottom w:val="0"/>
                                          <w:divBdr>
                                            <w:top w:val="none" w:sz="0" w:space="0" w:color="auto"/>
                                            <w:left w:val="none" w:sz="0" w:space="0" w:color="auto"/>
                                            <w:bottom w:val="none" w:sz="0" w:space="0" w:color="auto"/>
                                            <w:right w:val="none" w:sz="0" w:space="0" w:color="auto"/>
                                          </w:divBdr>
                                          <w:divsChild>
                                            <w:div w:id="12859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960079">
      <w:marLeft w:val="0"/>
      <w:marRight w:val="0"/>
      <w:marTop w:val="0"/>
      <w:marBottom w:val="0"/>
      <w:divBdr>
        <w:top w:val="none" w:sz="0" w:space="0" w:color="auto"/>
        <w:left w:val="none" w:sz="0" w:space="0" w:color="auto"/>
        <w:bottom w:val="none" w:sz="0" w:space="0" w:color="auto"/>
        <w:right w:val="none" w:sz="0" w:space="0" w:color="auto"/>
      </w:divBdr>
    </w:div>
    <w:div w:id="1285960084">
      <w:marLeft w:val="0"/>
      <w:marRight w:val="0"/>
      <w:marTop w:val="0"/>
      <w:marBottom w:val="0"/>
      <w:divBdr>
        <w:top w:val="none" w:sz="0" w:space="0" w:color="auto"/>
        <w:left w:val="none" w:sz="0" w:space="0" w:color="auto"/>
        <w:bottom w:val="none" w:sz="0" w:space="0" w:color="auto"/>
        <w:right w:val="none" w:sz="0" w:space="0" w:color="auto"/>
      </w:divBdr>
    </w:div>
    <w:div w:id="1635332056">
      <w:bodyDiv w:val="1"/>
      <w:marLeft w:val="0"/>
      <w:marRight w:val="0"/>
      <w:marTop w:val="0"/>
      <w:marBottom w:val="0"/>
      <w:divBdr>
        <w:top w:val="none" w:sz="0" w:space="0" w:color="auto"/>
        <w:left w:val="none" w:sz="0" w:space="0" w:color="auto"/>
        <w:bottom w:val="none" w:sz="0" w:space="0" w:color="auto"/>
        <w:right w:val="none" w:sz="0" w:space="0" w:color="auto"/>
      </w:divBdr>
      <w:divsChild>
        <w:div w:id="208567001">
          <w:marLeft w:val="547"/>
          <w:marRight w:val="0"/>
          <w:marTop w:val="0"/>
          <w:marBottom w:val="0"/>
          <w:divBdr>
            <w:top w:val="none" w:sz="0" w:space="0" w:color="auto"/>
            <w:left w:val="none" w:sz="0" w:space="0" w:color="auto"/>
            <w:bottom w:val="none" w:sz="0" w:space="0" w:color="auto"/>
            <w:right w:val="none" w:sz="0" w:space="0" w:color="auto"/>
          </w:divBdr>
        </w:div>
        <w:div w:id="997423953">
          <w:marLeft w:val="547"/>
          <w:marRight w:val="0"/>
          <w:marTop w:val="0"/>
          <w:marBottom w:val="0"/>
          <w:divBdr>
            <w:top w:val="none" w:sz="0" w:space="0" w:color="auto"/>
            <w:left w:val="none" w:sz="0" w:space="0" w:color="auto"/>
            <w:bottom w:val="none" w:sz="0" w:space="0" w:color="auto"/>
            <w:right w:val="none" w:sz="0" w:space="0" w:color="auto"/>
          </w:divBdr>
        </w:div>
        <w:div w:id="5808007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hyperlink" Target="https://youtu.be/qp0HIF3SfI4"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E4FAB-8CB8-4D09-9A3D-B74DC68C3B4E}" type="doc">
      <dgm:prSet loTypeId="urn:microsoft.com/office/officeart/2005/8/layout/hList7" loCatId="list" qsTypeId="urn:microsoft.com/office/officeart/2005/8/quickstyle/simple1" qsCatId="simple" csTypeId="urn:microsoft.com/office/officeart/2005/8/colors/accent1_2" csCatId="accent1" phldr="1"/>
      <dgm:spPr/>
    </dgm:pt>
    <dgm:pt modelId="{15340CB1-DE02-4D7D-917B-AB351EC2B1D6}">
      <dgm:prSet phldrT="[Tekst]"/>
      <dgm:spPr/>
      <dgm:t>
        <a:bodyPr/>
        <a:lstStyle/>
        <a:p>
          <a:r>
            <a:rPr lang="nl-NL"/>
            <a:t>Leden afdeling M&amp;G </a:t>
          </a:r>
        </a:p>
      </dgm:t>
    </dgm:pt>
    <dgm:pt modelId="{F7C05BF8-3DAA-459D-B745-376B424F550B}" type="parTrans" cxnId="{5559BA3A-BE41-464F-BE8E-E18BB0187262}">
      <dgm:prSet/>
      <dgm:spPr/>
      <dgm:t>
        <a:bodyPr/>
        <a:lstStyle/>
        <a:p>
          <a:endParaRPr lang="nl-NL"/>
        </a:p>
      </dgm:t>
    </dgm:pt>
    <dgm:pt modelId="{E2CB4091-A4F9-4171-B5BF-C2DF7AD3C096}" type="sibTrans" cxnId="{5559BA3A-BE41-464F-BE8E-E18BB0187262}">
      <dgm:prSet/>
      <dgm:spPr/>
      <dgm:t>
        <a:bodyPr/>
        <a:lstStyle/>
        <a:p>
          <a:endParaRPr lang="nl-NL"/>
        </a:p>
      </dgm:t>
    </dgm:pt>
    <dgm:pt modelId="{08BD4FE0-6B9D-4B87-B23D-69DC3B907F46}">
      <dgm:prSet phldrT="[Tekst]"/>
      <dgm:spPr/>
      <dgm:t>
        <a:bodyPr/>
        <a:lstStyle/>
        <a:p>
          <a:r>
            <a:rPr lang="nl-NL"/>
            <a:t>Clustering leden in segmenten: </a:t>
          </a:r>
        </a:p>
        <a:p>
          <a:r>
            <a:rPr lang="nl-NL"/>
            <a:t>vakgroep dementie</a:t>
          </a:r>
        </a:p>
        <a:p>
          <a:r>
            <a:rPr lang="nl-NL"/>
            <a:t>vakgroep infectiepreventie</a:t>
          </a:r>
        </a:p>
        <a:p>
          <a:r>
            <a:rPr lang="nl-NL"/>
            <a:t>vakgroep jeugd</a:t>
          </a:r>
        </a:p>
        <a:p>
          <a:r>
            <a:rPr lang="nl-NL"/>
            <a:t>vakgroep reizigers</a:t>
          </a:r>
        </a:p>
        <a:p>
          <a:r>
            <a:rPr lang="nl-NL"/>
            <a:t>vakgroep TBC</a:t>
          </a:r>
        </a:p>
        <a:p>
          <a:r>
            <a:rPr lang="nl-NL"/>
            <a:t>vakgroep seksuele gezondheid</a:t>
          </a:r>
        </a:p>
        <a:p>
          <a:r>
            <a:rPr lang="nl-NL"/>
            <a:t>vakgroep wijk verpleegkundige</a:t>
          </a:r>
        </a:p>
      </dgm:t>
    </dgm:pt>
    <dgm:pt modelId="{9E7F9D76-218F-461B-BD6A-FB45ACB60DAE}" type="parTrans" cxnId="{26A9F1D6-B4FF-4A36-9AB8-BBABE3740B68}">
      <dgm:prSet/>
      <dgm:spPr/>
      <dgm:t>
        <a:bodyPr/>
        <a:lstStyle/>
        <a:p>
          <a:endParaRPr lang="nl-NL"/>
        </a:p>
      </dgm:t>
    </dgm:pt>
    <dgm:pt modelId="{A202A7B6-5683-46B3-BBEC-FBB89A3BD6A4}" type="sibTrans" cxnId="{26A9F1D6-B4FF-4A36-9AB8-BBABE3740B68}">
      <dgm:prSet/>
      <dgm:spPr/>
      <dgm:t>
        <a:bodyPr/>
        <a:lstStyle/>
        <a:p>
          <a:endParaRPr lang="nl-NL"/>
        </a:p>
      </dgm:t>
    </dgm:pt>
    <dgm:pt modelId="{E9B76B68-6732-4B72-B33A-825147F1127C}">
      <dgm:prSet phldrT="[Tekst]"/>
      <dgm:spPr/>
      <dgm:t>
        <a:bodyPr/>
        <a:lstStyle/>
        <a:p>
          <a:r>
            <a:rPr lang="nl-NL"/>
            <a:t>Bestuur</a:t>
          </a:r>
        </a:p>
        <a:p>
          <a:r>
            <a:rPr lang="nl-NL"/>
            <a:t> met structurele werkgroepen w.o.  </a:t>
          </a:r>
        </a:p>
        <a:p>
          <a:r>
            <a:rPr lang="nl-NL"/>
            <a:t>Redactie Tijdschrift </a:t>
          </a:r>
        </a:p>
        <a:p>
          <a:r>
            <a:rPr lang="nl-NL"/>
            <a:t>en tijdelijke commissies zoals congrescommissie</a:t>
          </a:r>
        </a:p>
      </dgm:t>
    </dgm:pt>
    <dgm:pt modelId="{56A2401D-823C-4B49-8F98-86FF44EB9A93}" type="sibTrans" cxnId="{6AE2B3C2-861E-404E-A617-B097278AFA87}">
      <dgm:prSet/>
      <dgm:spPr/>
      <dgm:t>
        <a:bodyPr/>
        <a:lstStyle/>
        <a:p>
          <a:endParaRPr lang="nl-NL"/>
        </a:p>
      </dgm:t>
    </dgm:pt>
    <dgm:pt modelId="{F62B3F6D-D8E7-4138-B610-613657115E96}" type="parTrans" cxnId="{6AE2B3C2-861E-404E-A617-B097278AFA87}">
      <dgm:prSet/>
      <dgm:spPr/>
      <dgm:t>
        <a:bodyPr/>
        <a:lstStyle/>
        <a:p>
          <a:endParaRPr lang="nl-NL"/>
        </a:p>
      </dgm:t>
    </dgm:pt>
    <dgm:pt modelId="{CD5AEA79-D09A-43B0-B052-BEA5FCD84DAB}" type="pres">
      <dgm:prSet presAssocID="{D8BE4FAB-8CB8-4D09-9A3D-B74DC68C3B4E}" presName="Name0" presStyleCnt="0">
        <dgm:presLayoutVars>
          <dgm:dir/>
          <dgm:resizeHandles val="exact"/>
        </dgm:presLayoutVars>
      </dgm:prSet>
      <dgm:spPr/>
    </dgm:pt>
    <dgm:pt modelId="{05E488F7-C5B4-4505-815B-71FBF4F40C3D}" type="pres">
      <dgm:prSet presAssocID="{D8BE4FAB-8CB8-4D09-9A3D-B74DC68C3B4E}" presName="fgShape" presStyleLbl="fgShp" presStyleIdx="0" presStyleCnt="1"/>
      <dgm:spPr/>
    </dgm:pt>
    <dgm:pt modelId="{E3B6F7EF-FE28-4A05-86BC-C76DE6905A94}" type="pres">
      <dgm:prSet presAssocID="{D8BE4FAB-8CB8-4D09-9A3D-B74DC68C3B4E}" presName="linComp" presStyleCnt="0"/>
      <dgm:spPr/>
    </dgm:pt>
    <dgm:pt modelId="{A71B22DB-7F17-4DD9-9E95-59786DF9523A}" type="pres">
      <dgm:prSet presAssocID="{15340CB1-DE02-4D7D-917B-AB351EC2B1D6}" presName="compNode" presStyleCnt="0"/>
      <dgm:spPr/>
    </dgm:pt>
    <dgm:pt modelId="{AADF5DAB-E1AB-4DA2-8A4D-C5FB0CB5B6BF}" type="pres">
      <dgm:prSet presAssocID="{15340CB1-DE02-4D7D-917B-AB351EC2B1D6}" presName="bkgdShape" presStyleLbl="node1" presStyleIdx="0" presStyleCnt="3"/>
      <dgm:spPr/>
    </dgm:pt>
    <dgm:pt modelId="{81197A5F-95EB-45B6-A6F5-E9201CCFD870}" type="pres">
      <dgm:prSet presAssocID="{15340CB1-DE02-4D7D-917B-AB351EC2B1D6}" presName="nodeTx" presStyleLbl="node1" presStyleIdx="0" presStyleCnt="3">
        <dgm:presLayoutVars>
          <dgm:bulletEnabled val="1"/>
        </dgm:presLayoutVars>
      </dgm:prSet>
      <dgm:spPr/>
    </dgm:pt>
    <dgm:pt modelId="{202254AE-B2C0-4963-9C2D-D1691C3E2415}" type="pres">
      <dgm:prSet presAssocID="{15340CB1-DE02-4D7D-917B-AB351EC2B1D6}" presName="invisiNode" presStyleLbl="node1" presStyleIdx="0" presStyleCnt="3"/>
      <dgm:spPr/>
    </dgm:pt>
    <dgm:pt modelId="{3B386A2A-7A37-4528-8C6A-9F3B5A1FCA8A}" type="pres">
      <dgm:prSet presAssocID="{15340CB1-DE02-4D7D-917B-AB351EC2B1D6}" presName="imagNode" presStyleLbl="fgImgPlace1" presStyleIdx="0" presStyleCnt="3" custScaleY="70826" custLinFactNeighborY="4384"/>
      <dgm:spPr>
        <a:blipFill rotWithShape="1">
          <a:blip xmlns:r="http://schemas.openxmlformats.org/officeDocument/2006/relationships" r:embed="rId1"/>
          <a:stretch>
            <a:fillRect/>
          </a:stretch>
        </a:blipFill>
      </dgm:spPr>
    </dgm:pt>
    <dgm:pt modelId="{CD03261B-0A26-4B58-A2D6-DA1AC96BA259}" type="pres">
      <dgm:prSet presAssocID="{E2CB4091-A4F9-4171-B5BF-C2DF7AD3C096}" presName="sibTrans" presStyleLbl="sibTrans2D1" presStyleIdx="0" presStyleCnt="0"/>
      <dgm:spPr/>
    </dgm:pt>
    <dgm:pt modelId="{DF95DED1-9E56-4A78-8A26-5EE2DADF5B60}" type="pres">
      <dgm:prSet presAssocID="{08BD4FE0-6B9D-4B87-B23D-69DC3B907F46}" presName="compNode" presStyleCnt="0"/>
      <dgm:spPr/>
    </dgm:pt>
    <dgm:pt modelId="{92E567E2-6D27-4DEF-B88C-042F932F5961}" type="pres">
      <dgm:prSet presAssocID="{08BD4FE0-6B9D-4B87-B23D-69DC3B907F46}" presName="bkgdShape" presStyleLbl="node1" presStyleIdx="1" presStyleCnt="3"/>
      <dgm:spPr/>
    </dgm:pt>
    <dgm:pt modelId="{BE14DFB7-A3FE-4DB0-B890-5778E70F7647}" type="pres">
      <dgm:prSet presAssocID="{08BD4FE0-6B9D-4B87-B23D-69DC3B907F46}" presName="nodeTx" presStyleLbl="node1" presStyleIdx="1" presStyleCnt="3">
        <dgm:presLayoutVars>
          <dgm:bulletEnabled val="1"/>
        </dgm:presLayoutVars>
      </dgm:prSet>
      <dgm:spPr/>
    </dgm:pt>
    <dgm:pt modelId="{1EFA1188-9570-42E4-90EE-E7DC8EBC9845}" type="pres">
      <dgm:prSet presAssocID="{08BD4FE0-6B9D-4B87-B23D-69DC3B907F46}" presName="invisiNode" presStyleLbl="node1" presStyleIdx="1" presStyleCnt="3"/>
      <dgm:spPr/>
    </dgm:pt>
    <dgm:pt modelId="{BE1F1BCA-B385-4155-A980-D0F807A413AF}" type="pres">
      <dgm:prSet presAssocID="{08BD4FE0-6B9D-4B87-B23D-69DC3B907F46}" presName="imagNode" presStyleLbl="fgImgPlace1" presStyleIdx="1" presStyleCnt="3" custScaleY="65836"/>
      <dgm:spPr>
        <a:blipFill rotWithShape="1">
          <a:blip xmlns:r="http://schemas.openxmlformats.org/officeDocument/2006/relationships" r:embed="rId1"/>
          <a:stretch>
            <a:fillRect/>
          </a:stretch>
        </a:blipFill>
      </dgm:spPr>
    </dgm:pt>
    <dgm:pt modelId="{43AE1090-7D04-4001-A36B-3FB54EECAC02}" type="pres">
      <dgm:prSet presAssocID="{A202A7B6-5683-46B3-BBEC-FBB89A3BD6A4}" presName="sibTrans" presStyleLbl="sibTrans2D1" presStyleIdx="0" presStyleCnt="0"/>
      <dgm:spPr/>
    </dgm:pt>
    <dgm:pt modelId="{52ABA7C8-E1D8-4595-923F-54D462913ADF}" type="pres">
      <dgm:prSet presAssocID="{E9B76B68-6732-4B72-B33A-825147F1127C}" presName="compNode" presStyleCnt="0"/>
      <dgm:spPr/>
    </dgm:pt>
    <dgm:pt modelId="{A595D71E-BE98-461E-8D2D-CE7F1377B3A8}" type="pres">
      <dgm:prSet presAssocID="{E9B76B68-6732-4B72-B33A-825147F1127C}" presName="bkgdShape" presStyleLbl="node1" presStyleIdx="2" presStyleCnt="3"/>
      <dgm:spPr/>
    </dgm:pt>
    <dgm:pt modelId="{DB929DF3-EABE-43A9-8043-0A4B11DCBFC6}" type="pres">
      <dgm:prSet presAssocID="{E9B76B68-6732-4B72-B33A-825147F1127C}" presName="nodeTx" presStyleLbl="node1" presStyleIdx="2" presStyleCnt="3">
        <dgm:presLayoutVars>
          <dgm:bulletEnabled val="1"/>
        </dgm:presLayoutVars>
      </dgm:prSet>
      <dgm:spPr/>
    </dgm:pt>
    <dgm:pt modelId="{2A419CD2-8157-4C26-88EC-7FE390BE32F1}" type="pres">
      <dgm:prSet presAssocID="{E9B76B68-6732-4B72-B33A-825147F1127C}" presName="invisiNode" presStyleLbl="node1" presStyleIdx="2" presStyleCnt="3"/>
      <dgm:spPr/>
    </dgm:pt>
    <dgm:pt modelId="{96BB7C70-9406-460C-B3E5-E53DCCA304DF}" type="pres">
      <dgm:prSet presAssocID="{E9B76B68-6732-4B72-B33A-825147F1127C}" presName="imagNode" presStyleLbl="fgImgPlace1" presStyleIdx="2" presStyleCnt="3" custScaleY="77121"/>
      <dgm:spPr>
        <a:blipFill rotWithShape="1">
          <a:blip xmlns:r="http://schemas.openxmlformats.org/officeDocument/2006/relationships" r:embed="rId1"/>
          <a:stretch>
            <a:fillRect/>
          </a:stretch>
        </a:blipFill>
      </dgm:spPr>
    </dgm:pt>
  </dgm:ptLst>
  <dgm:cxnLst>
    <dgm:cxn modelId="{4B33B904-A023-4098-A753-AFCC8E6D9C48}" type="presOf" srcId="{E9B76B68-6732-4B72-B33A-825147F1127C}" destId="{DB929DF3-EABE-43A9-8043-0A4B11DCBFC6}" srcOrd="1" destOrd="0" presId="urn:microsoft.com/office/officeart/2005/8/layout/hList7"/>
    <dgm:cxn modelId="{5559BA3A-BE41-464F-BE8E-E18BB0187262}" srcId="{D8BE4FAB-8CB8-4D09-9A3D-B74DC68C3B4E}" destId="{15340CB1-DE02-4D7D-917B-AB351EC2B1D6}" srcOrd="0" destOrd="0" parTransId="{F7C05BF8-3DAA-459D-B745-376B424F550B}" sibTransId="{E2CB4091-A4F9-4171-B5BF-C2DF7AD3C096}"/>
    <dgm:cxn modelId="{E29D7350-3EA3-4897-9200-E92814F40E61}" type="presOf" srcId="{08BD4FE0-6B9D-4B87-B23D-69DC3B907F46}" destId="{92E567E2-6D27-4DEF-B88C-042F932F5961}" srcOrd="0" destOrd="0" presId="urn:microsoft.com/office/officeart/2005/8/layout/hList7"/>
    <dgm:cxn modelId="{37132F88-A359-4903-A08C-5331864E5D87}" type="presOf" srcId="{15340CB1-DE02-4D7D-917B-AB351EC2B1D6}" destId="{AADF5DAB-E1AB-4DA2-8A4D-C5FB0CB5B6BF}" srcOrd="0" destOrd="0" presId="urn:microsoft.com/office/officeart/2005/8/layout/hList7"/>
    <dgm:cxn modelId="{02456F89-E435-4F20-B460-FCFEBB06CBFC}" type="presOf" srcId="{08BD4FE0-6B9D-4B87-B23D-69DC3B907F46}" destId="{BE14DFB7-A3FE-4DB0-B890-5778E70F7647}" srcOrd="1" destOrd="0" presId="urn:microsoft.com/office/officeart/2005/8/layout/hList7"/>
    <dgm:cxn modelId="{7984A0BB-65EC-4A2D-B345-3D2F2EF7962F}" type="presOf" srcId="{E2CB4091-A4F9-4171-B5BF-C2DF7AD3C096}" destId="{CD03261B-0A26-4B58-A2D6-DA1AC96BA259}" srcOrd="0" destOrd="0" presId="urn:microsoft.com/office/officeart/2005/8/layout/hList7"/>
    <dgm:cxn modelId="{6AE2B3C2-861E-404E-A617-B097278AFA87}" srcId="{D8BE4FAB-8CB8-4D09-9A3D-B74DC68C3B4E}" destId="{E9B76B68-6732-4B72-B33A-825147F1127C}" srcOrd="2" destOrd="0" parTransId="{F62B3F6D-D8E7-4138-B610-613657115E96}" sibTransId="{56A2401D-823C-4B49-8F98-86FF44EB9A93}"/>
    <dgm:cxn modelId="{26A9F1D6-B4FF-4A36-9AB8-BBABE3740B68}" srcId="{D8BE4FAB-8CB8-4D09-9A3D-B74DC68C3B4E}" destId="{08BD4FE0-6B9D-4B87-B23D-69DC3B907F46}" srcOrd="1" destOrd="0" parTransId="{9E7F9D76-218F-461B-BD6A-FB45ACB60DAE}" sibTransId="{A202A7B6-5683-46B3-BBEC-FBB89A3BD6A4}"/>
    <dgm:cxn modelId="{1C254DD7-A026-40B3-A3F8-BFEE3507E9F5}" type="presOf" srcId="{E9B76B68-6732-4B72-B33A-825147F1127C}" destId="{A595D71E-BE98-461E-8D2D-CE7F1377B3A8}" srcOrd="0" destOrd="0" presId="urn:microsoft.com/office/officeart/2005/8/layout/hList7"/>
    <dgm:cxn modelId="{47337FE7-4664-4DF5-B4CB-8E6E8CEFBC7C}" type="presOf" srcId="{A202A7B6-5683-46B3-BBEC-FBB89A3BD6A4}" destId="{43AE1090-7D04-4001-A36B-3FB54EECAC02}" srcOrd="0" destOrd="0" presId="urn:microsoft.com/office/officeart/2005/8/layout/hList7"/>
    <dgm:cxn modelId="{E3B429EC-C725-4691-9385-CEC77A050864}" type="presOf" srcId="{D8BE4FAB-8CB8-4D09-9A3D-B74DC68C3B4E}" destId="{CD5AEA79-D09A-43B0-B052-BEA5FCD84DAB}" srcOrd="0" destOrd="0" presId="urn:microsoft.com/office/officeart/2005/8/layout/hList7"/>
    <dgm:cxn modelId="{DFE1C4F8-ACE0-480F-86A0-D3FBA4C44AF8}" type="presOf" srcId="{15340CB1-DE02-4D7D-917B-AB351EC2B1D6}" destId="{81197A5F-95EB-45B6-A6F5-E9201CCFD870}" srcOrd="1" destOrd="0" presId="urn:microsoft.com/office/officeart/2005/8/layout/hList7"/>
    <dgm:cxn modelId="{8BA40778-8C03-44A3-B0CD-511FBD49671E}" type="presParOf" srcId="{CD5AEA79-D09A-43B0-B052-BEA5FCD84DAB}" destId="{05E488F7-C5B4-4505-815B-71FBF4F40C3D}" srcOrd="0" destOrd="0" presId="urn:microsoft.com/office/officeart/2005/8/layout/hList7"/>
    <dgm:cxn modelId="{ACEF1F87-6465-49F3-BA91-CC05CBED3C7C}" type="presParOf" srcId="{CD5AEA79-D09A-43B0-B052-BEA5FCD84DAB}" destId="{E3B6F7EF-FE28-4A05-86BC-C76DE6905A94}" srcOrd="1" destOrd="0" presId="urn:microsoft.com/office/officeart/2005/8/layout/hList7"/>
    <dgm:cxn modelId="{C57652D2-7158-42F6-8B7F-916DC22CB3DE}" type="presParOf" srcId="{E3B6F7EF-FE28-4A05-86BC-C76DE6905A94}" destId="{A71B22DB-7F17-4DD9-9E95-59786DF9523A}" srcOrd="0" destOrd="0" presId="urn:microsoft.com/office/officeart/2005/8/layout/hList7"/>
    <dgm:cxn modelId="{D8F78A1F-0359-4691-845D-9CF930E46FDF}" type="presParOf" srcId="{A71B22DB-7F17-4DD9-9E95-59786DF9523A}" destId="{AADF5DAB-E1AB-4DA2-8A4D-C5FB0CB5B6BF}" srcOrd="0" destOrd="0" presId="urn:microsoft.com/office/officeart/2005/8/layout/hList7"/>
    <dgm:cxn modelId="{354070E0-01A0-449E-8B30-BE274724F707}" type="presParOf" srcId="{A71B22DB-7F17-4DD9-9E95-59786DF9523A}" destId="{81197A5F-95EB-45B6-A6F5-E9201CCFD870}" srcOrd="1" destOrd="0" presId="urn:microsoft.com/office/officeart/2005/8/layout/hList7"/>
    <dgm:cxn modelId="{7A47C7C7-E366-4812-888D-F3820DE87BEF}" type="presParOf" srcId="{A71B22DB-7F17-4DD9-9E95-59786DF9523A}" destId="{202254AE-B2C0-4963-9C2D-D1691C3E2415}" srcOrd="2" destOrd="0" presId="urn:microsoft.com/office/officeart/2005/8/layout/hList7"/>
    <dgm:cxn modelId="{D75FFE65-5F52-48D0-ACA3-BD1432508199}" type="presParOf" srcId="{A71B22DB-7F17-4DD9-9E95-59786DF9523A}" destId="{3B386A2A-7A37-4528-8C6A-9F3B5A1FCA8A}" srcOrd="3" destOrd="0" presId="urn:microsoft.com/office/officeart/2005/8/layout/hList7"/>
    <dgm:cxn modelId="{BD833C69-3159-4748-8E77-75E53146D813}" type="presParOf" srcId="{E3B6F7EF-FE28-4A05-86BC-C76DE6905A94}" destId="{CD03261B-0A26-4B58-A2D6-DA1AC96BA259}" srcOrd="1" destOrd="0" presId="urn:microsoft.com/office/officeart/2005/8/layout/hList7"/>
    <dgm:cxn modelId="{C656BB57-586F-416B-AEE7-37E7B5E0DE2F}" type="presParOf" srcId="{E3B6F7EF-FE28-4A05-86BC-C76DE6905A94}" destId="{DF95DED1-9E56-4A78-8A26-5EE2DADF5B60}" srcOrd="2" destOrd="0" presId="urn:microsoft.com/office/officeart/2005/8/layout/hList7"/>
    <dgm:cxn modelId="{F6C601A7-F0F8-4D09-AC36-B486D074ED90}" type="presParOf" srcId="{DF95DED1-9E56-4A78-8A26-5EE2DADF5B60}" destId="{92E567E2-6D27-4DEF-B88C-042F932F5961}" srcOrd="0" destOrd="0" presId="urn:microsoft.com/office/officeart/2005/8/layout/hList7"/>
    <dgm:cxn modelId="{88F4C085-CE5E-4073-A80A-9B034F4B160B}" type="presParOf" srcId="{DF95DED1-9E56-4A78-8A26-5EE2DADF5B60}" destId="{BE14DFB7-A3FE-4DB0-B890-5778E70F7647}" srcOrd="1" destOrd="0" presId="urn:microsoft.com/office/officeart/2005/8/layout/hList7"/>
    <dgm:cxn modelId="{F4A610D1-AB6F-4C73-9649-43ACF70BBB41}" type="presParOf" srcId="{DF95DED1-9E56-4A78-8A26-5EE2DADF5B60}" destId="{1EFA1188-9570-42E4-90EE-E7DC8EBC9845}" srcOrd="2" destOrd="0" presId="urn:microsoft.com/office/officeart/2005/8/layout/hList7"/>
    <dgm:cxn modelId="{AE0D3D8C-94D9-4BA6-8DAE-5E924576F9BD}" type="presParOf" srcId="{DF95DED1-9E56-4A78-8A26-5EE2DADF5B60}" destId="{BE1F1BCA-B385-4155-A980-D0F807A413AF}" srcOrd="3" destOrd="0" presId="urn:microsoft.com/office/officeart/2005/8/layout/hList7"/>
    <dgm:cxn modelId="{D5ECACFC-7C16-4A08-8F3A-7729B7597392}" type="presParOf" srcId="{E3B6F7EF-FE28-4A05-86BC-C76DE6905A94}" destId="{43AE1090-7D04-4001-A36B-3FB54EECAC02}" srcOrd="3" destOrd="0" presId="urn:microsoft.com/office/officeart/2005/8/layout/hList7"/>
    <dgm:cxn modelId="{D04257D2-C806-495A-9999-5F45E18F674F}" type="presParOf" srcId="{E3B6F7EF-FE28-4A05-86BC-C76DE6905A94}" destId="{52ABA7C8-E1D8-4595-923F-54D462913ADF}" srcOrd="4" destOrd="0" presId="urn:microsoft.com/office/officeart/2005/8/layout/hList7"/>
    <dgm:cxn modelId="{D69DB810-9FAA-46E0-9E2E-A8CB271543C3}" type="presParOf" srcId="{52ABA7C8-E1D8-4595-923F-54D462913ADF}" destId="{A595D71E-BE98-461E-8D2D-CE7F1377B3A8}" srcOrd="0" destOrd="0" presId="urn:microsoft.com/office/officeart/2005/8/layout/hList7"/>
    <dgm:cxn modelId="{16D384F6-69CA-43D1-B4DD-052CB16BD530}" type="presParOf" srcId="{52ABA7C8-E1D8-4595-923F-54D462913ADF}" destId="{DB929DF3-EABE-43A9-8043-0A4B11DCBFC6}" srcOrd="1" destOrd="0" presId="urn:microsoft.com/office/officeart/2005/8/layout/hList7"/>
    <dgm:cxn modelId="{AD64769D-BDBA-4C53-8904-D394E5FF06DA}" type="presParOf" srcId="{52ABA7C8-E1D8-4595-923F-54D462913ADF}" destId="{2A419CD2-8157-4C26-88EC-7FE390BE32F1}" srcOrd="2" destOrd="0" presId="urn:microsoft.com/office/officeart/2005/8/layout/hList7"/>
    <dgm:cxn modelId="{E59BC4C5-7AF6-4E91-8AED-946248A1240D}" type="presParOf" srcId="{52ABA7C8-E1D8-4595-923F-54D462913ADF}" destId="{96BB7C70-9406-460C-B3E5-E53DCCA304DF}" srcOrd="3" destOrd="0" presId="urn:microsoft.com/office/officeart/2005/8/layout/hList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DF5DAB-E1AB-4DA2-8A4D-C5FB0CB5B6BF}">
      <dsp:nvSpPr>
        <dsp:cNvPr id="0" name=""/>
        <dsp:cNvSpPr/>
      </dsp:nvSpPr>
      <dsp:spPr>
        <a:xfrm>
          <a:off x="1151" y="0"/>
          <a:ext cx="1792188" cy="32004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nl-NL" sz="700" kern="1200"/>
            <a:t>Leden afdeling M&amp;G </a:t>
          </a:r>
        </a:p>
      </dsp:txBody>
      <dsp:txXfrm>
        <a:off x="1151" y="1280160"/>
        <a:ext cx="1792188" cy="1280160"/>
      </dsp:txXfrm>
    </dsp:sp>
    <dsp:sp modelId="{3B386A2A-7A37-4528-8C6A-9F3B5A1FCA8A}">
      <dsp:nvSpPr>
        <dsp:cNvPr id="0" name=""/>
        <dsp:cNvSpPr/>
      </dsp:nvSpPr>
      <dsp:spPr>
        <a:xfrm>
          <a:off x="364379" y="394204"/>
          <a:ext cx="1065733" cy="754816"/>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2E567E2-6D27-4DEF-B88C-042F932F5961}">
      <dsp:nvSpPr>
        <dsp:cNvPr id="0" name=""/>
        <dsp:cNvSpPr/>
      </dsp:nvSpPr>
      <dsp:spPr>
        <a:xfrm>
          <a:off x="1847105" y="0"/>
          <a:ext cx="1792188" cy="32004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nl-NL" sz="700" kern="1200"/>
            <a:t>Clustering leden in segmenten: </a:t>
          </a:r>
        </a:p>
        <a:p>
          <a:pPr marL="0" lvl="0" indent="0" algn="ctr" defTabSz="311150">
            <a:lnSpc>
              <a:spcPct val="90000"/>
            </a:lnSpc>
            <a:spcBef>
              <a:spcPct val="0"/>
            </a:spcBef>
            <a:spcAft>
              <a:spcPct val="35000"/>
            </a:spcAft>
            <a:buNone/>
          </a:pPr>
          <a:r>
            <a:rPr lang="nl-NL" sz="700" kern="1200"/>
            <a:t>vakgroep dementie</a:t>
          </a:r>
        </a:p>
        <a:p>
          <a:pPr marL="0" lvl="0" indent="0" algn="ctr" defTabSz="311150">
            <a:lnSpc>
              <a:spcPct val="90000"/>
            </a:lnSpc>
            <a:spcBef>
              <a:spcPct val="0"/>
            </a:spcBef>
            <a:spcAft>
              <a:spcPct val="35000"/>
            </a:spcAft>
            <a:buNone/>
          </a:pPr>
          <a:r>
            <a:rPr lang="nl-NL" sz="700" kern="1200"/>
            <a:t>vakgroep infectiepreventie</a:t>
          </a:r>
        </a:p>
        <a:p>
          <a:pPr marL="0" lvl="0" indent="0" algn="ctr" defTabSz="311150">
            <a:lnSpc>
              <a:spcPct val="90000"/>
            </a:lnSpc>
            <a:spcBef>
              <a:spcPct val="0"/>
            </a:spcBef>
            <a:spcAft>
              <a:spcPct val="35000"/>
            </a:spcAft>
            <a:buNone/>
          </a:pPr>
          <a:r>
            <a:rPr lang="nl-NL" sz="700" kern="1200"/>
            <a:t>vakgroep jeugd</a:t>
          </a:r>
        </a:p>
        <a:p>
          <a:pPr marL="0" lvl="0" indent="0" algn="ctr" defTabSz="311150">
            <a:lnSpc>
              <a:spcPct val="90000"/>
            </a:lnSpc>
            <a:spcBef>
              <a:spcPct val="0"/>
            </a:spcBef>
            <a:spcAft>
              <a:spcPct val="35000"/>
            </a:spcAft>
            <a:buNone/>
          </a:pPr>
          <a:r>
            <a:rPr lang="nl-NL" sz="700" kern="1200"/>
            <a:t>vakgroep reizigers</a:t>
          </a:r>
        </a:p>
        <a:p>
          <a:pPr marL="0" lvl="0" indent="0" algn="ctr" defTabSz="311150">
            <a:lnSpc>
              <a:spcPct val="90000"/>
            </a:lnSpc>
            <a:spcBef>
              <a:spcPct val="0"/>
            </a:spcBef>
            <a:spcAft>
              <a:spcPct val="35000"/>
            </a:spcAft>
            <a:buNone/>
          </a:pPr>
          <a:r>
            <a:rPr lang="nl-NL" sz="700" kern="1200"/>
            <a:t>vakgroep TBC</a:t>
          </a:r>
        </a:p>
        <a:p>
          <a:pPr marL="0" lvl="0" indent="0" algn="ctr" defTabSz="311150">
            <a:lnSpc>
              <a:spcPct val="90000"/>
            </a:lnSpc>
            <a:spcBef>
              <a:spcPct val="0"/>
            </a:spcBef>
            <a:spcAft>
              <a:spcPct val="35000"/>
            </a:spcAft>
            <a:buNone/>
          </a:pPr>
          <a:r>
            <a:rPr lang="nl-NL" sz="700" kern="1200"/>
            <a:t>vakgroep seksuele gezondheid</a:t>
          </a:r>
        </a:p>
        <a:p>
          <a:pPr marL="0" lvl="0" indent="0" algn="ctr" defTabSz="311150">
            <a:lnSpc>
              <a:spcPct val="90000"/>
            </a:lnSpc>
            <a:spcBef>
              <a:spcPct val="0"/>
            </a:spcBef>
            <a:spcAft>
              <a:spcPct val="35000"/>
            </a:spcAft>
            <a:buNone/>
          </a:pPr>
          <a:r>
            <a:rPr lang="nl-NL" sz="700" kern="1200"/>
            <a:t>vakgroep wijk verpleegkundige</a:t>
          </a:r>
        </a:p>
      </dsp:txBody>
      <dsp:txXfrm>
        <a:off x="1847105" y="1280160"/>
        <a:ext cx="1792188" cy="1280160"/>
      </dsp:txXfrm>
    </dsp:sp>
    <dsp:sp modelId="{BE1F1BCA-B385-4155-A980-D0F807A413AF}">
      <dsp:nvSpPr>
        <dsp:cNvPr id="0" name=""/>
        <dsp:cNvSpPr/>
      </dsp:nvSpPr>
      <dsp:spPr>
        <a:xfrm>
          <a:off x="2210333" y="374072"/>
          <a:ext cx="1065733" cy="701636"/>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95D71E-BE98-461E-8D2D-CE7F1377B3A8}">
      <dsp:nvSpPr>
        <dsp:cNvPr id="0" name=""/>
        <dsp:cNvSpPr/>
      </dsp:nvSpPr>
      <dsp:spPr>
        <a:xfrm>
          <a:off x="3693059" y="0"/>
          <a:ext cx="1792188" cy="32004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nl-NL" sz="700" kern="1200"/>
            <a:t>Bestuur</a:t>
          </a:r>
        </a:p>
        <a:p>
          <a:pPr marL="0" lvl="0" indent="0" algn="ctr" defTabSz="311150">
            <a:lnSpc>
              <a:spcPct val="90000"/>
            </a:lnSpc>
            <a:spcBef>
              <a:spcPct val="0"/>
            </a:spcBef>
            <a:spcAft>
              <a:spcPct val="35000"/>
            </a:spcAft>
            <a:buNone/>
          </a:pPr>
          <a:r>
            <a:rPr lang="nl-NL" sz="700" kern="1200"/>
            <a:t> met structurele werkgroepen w.o.  </a:t>
          </a:r>
        </a:p>
        <a:p>
          <a:pPr marL="0" lvl="0" indent="0" algn="ctr" defTabSz="311150">
            <a:lnSpc>
              <a:spcPct val="90000"/>
            </a:lnSpc>
            <a:spcBef>
              <a:spcPct val="0"/>
            </a:spcBef>
            <a:spcAft>
              <a:spcPct val="35000"/>
            </a:spcAft>
            <a:buNone/>
          </a:pPr>
          <a:r>
            <a:rPr lang="nl-NL" sz="700" kern="1200"/>
            <a:t>Redactie Tijdschrift </a:t>
          </a:r>
        </a:p>
        <a:p>
          <a:pPr marL="0" lvl="0" indent="0" algn="ctr" defTabSz="311150">
            <a:lnSpc>
              <a:spcPct val="90000"/>
            </a:lnSpc>
            <a:spcBef>
              <a:spcPct val="0"/>
            </a:spcBef>
            <a:spcAft>
              <a:spcPct val="35000"/>
            </a:spcAft>
            <a:buNone/>
          </a:pPr>
          <a:r>
            <a:rPr lang="nl-NL" sz="700" kern="1200"/>
            <a:t>en tijdelijke commissies zoals congrescommissie</a:t>
          </a:r>
        </a:p>
      </dsp:txBody>
      <dsp:txXfrm>
        <a:off x="3693059" y="1280160"/>
        <a:ext cx="1792188" cy="1280160"/>
      </dsp:txXfrm>
    </dsp:sp>
    <dsp:sp modelId="{96BB7C70-9406-460C-B3E5-E53DCCA304DF}">
      <dsp:nvSpPr>
        <dsp:cNvPr id="0" name=""/>
        <dsp:cNvSpPr/>
      </dsp:nvSpPr>
      <dsp:spPr>
        <a:xfrm>
          <a:off x="4056287" y="313938"/>
          <a:ext cx="1065733" cy="821904"/>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5E488F7-C5B4-4505-815B-71FBF4F40C3D}">
      <dsp:nvSpPr>
        <dsp:cNvPr id="0" name=""/>
        <dsp:cNvSpPr/>
      </dsp:nvSpPr>
      <dsp:spPr>
        <a:xfrm>
          <a:off x="219456" y="2560320"/>
          <a:ext cx="5047488" cy="480060"/>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3D1758CC1F24E97BDF1876D2FDCDB" ma:contentTypeVersion="0" ma:contentTypeDescription="Een nieuw document maken." ma:contentTypeScope="" ma:versionID="9276126d8822a6a52588e948594dc646">
  <xsd:schema xmlns:xsd="http://www.w3.org/2001/XMLSchema" xmlns:xs="http://www.w3.org/2001/XMLSchema" xmlns:p="http://schemas.microsoft.com/office/2006/metadata/properties" targetNamespace="http://schemas.microsoft.com/office/2006/metadata/properties" ma:root="true" ma:fieldsID="d6ae4547a111277ce1224fb1544a48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E9C0-BD03-4995-96CE-4B2C9D07E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E7EC30-F085-4B16-8D9D-277F3B7971AB}">
  <ds:schemaRefs>
    <ds:schemaRef ds:uri="http://schemas.microsoft.com/sharepoint/v3/contenttype/forms"/>
  </ds:schemaRefs>
</ds:datastoreItem>
</file>

<file path=customXml/itemProps3.xml><?xml version="1.0" encoding="utf-8"?>
<ds:datastoreItem xmlns:ds="http://schemas.openxmlformats.org/officeDocument/2006/customXml" ds:itemID="{01F2AD40-E273-454C-B5DD-DFAC0B4B70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76B38-76FE-4608-9E5C-856771B8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2601</Words>
  <Characters>14307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Strategie afdeling M&amp;G en bijbehorende nieuwe organisatiestructuur</vt:lpstr>
    </vt:vector>
  </TitlesOfParts>
  <Company>HP</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 afdeling M&amp;G en bijbehorende nieuwe organisatiestructuur</dc:title>
  <dc:creator>jacqueline de vries</dc:creator>
  <cp:lastModifiedBy>Rita de Reuver</cp:lastModifiedBy>
  <cp:revision>2</cp:revision>
  <cp:lastPrinted>2017-05-23T20:11:00Z</cp:lastPrinted>
  <dcterms:created xsi:type="dcterms:W3CDTF">2020-03-10T14:36:00Z</dcterms:created>
  <dcterms:modified xsi:type="dcterms:W3CDTF">2020-03-10T14:36:00Z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0x010100BEC3D1758CC1F24E97BDF1876D2FDCDB</vt:lpwstr>
  </property>
</Properties>
</file>